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DDF" w14:textId="52E3B77C" w:rsidR="00D15B8D" w:rsidRPr="00F27129" w:rsidRDefault="00471450" w:rsidP="00783674">
      <w:pPr>
        <w:jc w:val="both"/>
        <w:rPr>
          <w:rFonts w:ascii="Trebuchet MS" w:eastAsiaTheme="minorHAnsi" w:hAnsi="Trebuchet MS" w:cs="Arial-BoldMT"/>
          <w:b/>
          <w:bCs/>
          <w:sz w:val="18"/>
          <w:szCs w:val="18"/>
        </w:rPr>
      </w:pPr>
      <w:r w:rsidRPr="00F27129">
        <w:rPr>
          <w:rFonts w:ascii="Trebuchet MS" w:eastAsiaTheme="minorHAnsi" w:hAnsi="Trebuchet MS" w:cs="Arial-BoldMT"/>
          <w:b/>
          <w:bCs/>
          <w:sz w:val="18"/>
          <w:szCs w:val="18"/>
        </w:rPr>
        <w:t xml:space="preserve">Proiect cofinanțat din Fondul Social European prin </w:t>
      </w:r>
      <w:r w:rsidR="00783674" w:rsidRPr="00F27129">
        <w:rPr>
          <w:rFonts w:ascii="Trebuchet MS" w:eastAsiaTheme="minorHAnsi" w:hAnsi="Trebuchet MS" w:cs="Arial-BoldMT"/>
          <w:b/>
          <w:bCs/>
          <w:sz w:val="18"/>
          <w:szCs w:val="18"/>
        </w:rPr>
        <w:t>“</w:t>
      </w:r>
      <w:r w:rsidRPr="00F27129">
        <w:rPr>
          <w:rFonts w:ascii="Trebuchet MS" w:eastAsiaTheme="minorHAnsi" w:hAnsi="Trebuchet MS" w:cs="Arial-BoldMT"/>
          <w:b/>
          <w:bCs/>
          <w:sz w:val="18"/>
          <w:szCs w:val="18"/>
        </w:rPr>
        <w:t>Programul Operațional Capital Uman 2014-2020</w:t>
      </w:r>
      <w:r w:rsidR="00783674" w:rsidRPr="00F27129">
        <w:rPr>
          <w:rFonts w:ascii="Trebuchet MS" w:eastAsiaTheme="minorHAnsi" w:hAnsi="Trebuchet MS" w:cs="Arial-BoldMT"/>
          <w:b/>
          <w:bCs/>
          <w:sz w:val="18"/>
          <w:szCs w:val="18"/>
        </w:rPr>
        <w:t>”</w:t>
      </w:r>
    </w:p>
    <w:p w14:paraId="014EEA56" w14:textId="3055C8EA" w:rsidR="00F27129" w:rsidRPr="00F27129" w:rsidRDefault="00783674" w:rsidP="00F27129">
      <w:pPr>
        <w:jc w:val="both"/>
        <w:rPr>
          <w:rFonts w:ascii="Trebuchet MS" w:eastAsiaTheme="minorHAnsi" w:hAnsi="Trebuchet MS" w:cs="Arial-BoldMT"/>
          <w:sz w:val="18"/>
          <w:szCs w:val="18"/>
          <w:lang w:val="pt-PT"/>
        </w:rPr>
      </w:pPr>
      <w:r w:rsidRPr="00F27129">
        <w:rPr>
          <w:rFonts w:ascii="Trebuchet MS" w:eastAsiaTheme="minorHAnsi" w:hAnsi="Trebuchet MS" w:cs="Arial-BoldMT"/>
          <w:b/>
          <w:bCs/>
          <w:sz w:val="18"/>
          <w:szCs w:val="18"/>
          <w:lang w:val="pt-PT"/>
        </w:rPr>
        <w:t>Axa prioritar</w:t>
      </w:r>
      <w:r w:rsidR="00EB2F82" w:rsidRPr="00F27129">
        <w:rPr>
          <w:rFonts w:ascii="Trebuchet MS" w:eastAsiaTheme="minorHAnsi" w:hAnsi="Trebuchet MS" w:cs="Arial-BoldMT"/>
          <w:b/>
          <w:bCs/>
          <w:sz w:val="18"/>
          <w:szCs w:val="18"/>
          <w:lang w:val="ro-RO"/>
        </w:rPr>
        <w:t xml:space="preserve">ă </w:t>
      </w:r>
      <w:r w:rsidR="00F27129" w:rsidRPr="00F27129">
        <w:rPr>
          <w:rFonts w:ascii="Trebuchet MS" w:eastAsiaTheme="minorHAnsi" w:hAnsi="Trebuchet MS" w:cs="Arial-BoldMT"/>
          <w:b/>
          <w:bCs/>
          <w:sz w:val="18"/>
          <w:szCs w:val="18"/>
          <w:lang w:val="ro-RO"/>
        </w:rPr>
        <w:t>3</w:t>
      </w:r>
      <w:r w:rsidRPr="00F27129">
        <w:rPr>
          <w:rFonts w:ascii="Trebuchet MS" w:eastAsiaTheme="minorHAnsi" w:hAnsi="Trebuchet MS" w:cs="Arial-BoldMT"/>
          <w:b/>
          <w:bCs/>
          <w:sz w:val="18"/>
          <w:szCs w:val="18"/>
          <w:lang w:val="ro-RO"/>
        </w:rPr>
        <w:t>:</w:t>
      </w:r>
      <w:r w:rsidR="00EB2F82" w:rsidRPr="00F27129">
        <w:rPr>
          <w:rFonts w:ascii="Trebuchet MS" w:eastAsiaTheme="minorHAnsi" w:hAnsi="Trebuchet MS" w:cs="Arial-BoldMT"/>
          <w:sz w:val="18"/>
          <w:szCs w:val="18"/>
          <w:lang w:val="ro-RO"/>
        </w:rPr>
        <w:t xml:space="preserve"> </w:t>
      </w:r>
      <w:r w:rsidR="00EB2F82" w:rsidRPr="00F27129">
        <w:rPr>
          <w:rFonts w:ascii="Trebuchet MS" w:eastAsiaTheme="minorHAnsi" w:hAnsi="Trebuchet MS" w:cs="Arial-BoldMT"/>
          <w:sz w:val="18"/>
          <w:szCs w:val="18"/>
          <w:lang w:val="pt-PT"/>
        </w:rPr>
        <w:t>“Locuri de munc</w:t>
      </w:r>
      <w:r w:rsidR="00EB2F82" w:rsidRPr="00F27129">
        <w:rPr>
          <w:rFonts w:ascii="Trebuchet MS" w:eastAsiaTheme="minorHAnsi" w:hAnsi="Trebuchet MS" w:cs="Arial-BoldMT"/>
          <w:sz w:val="18"/>
          <w:szCs w:val="18"/>
          <w:lang w:val="ro-RO"/>
        </w:rPr>
        <w:t>ă</w:t>
      </w:r>
      <w:r w:rsidR="00EB2F82" w:rsidRPr="00F27129">
        <w:rPr>
          <w:rFonts w:ascii="Trebuchet MS" w:eastAsiaTheme="minorHAnsi" w:hAnsi="Trebuchet MS" w:cs="Arial-BoldMT"/>
          <w:sz w:val="18"/>
          <w:szCs w:val="18"/>
          <w:lang w:val="pt-PT"/>
        </w:rPr>
        <w:t xml:space="preserve"> pentru t</w:t>
      </w:r>
      <w:r w:rsidR="00F27129" w:rsidRPr="00F27129">
        <w:rPr>
          <w:rFonts w:ascii="Trebuchet MS" w:eastAsiaTheme="minorHAnsi" w:hAnsi="Trebuchet MS" w:cs="Arial-BoldMT"/>
          <w:sz w:val="18"/>
          <w:szCs w:val="18"/>
          <w:lang w:val="pt-PT"/>
        </w:rPr>
        <w:t>oț</w:t>
      </w:r>
      <w:r w:rsidR="00EB2F82" w:rsidRPr="00F27129">
        <w:rPr>
          <w:rFonts w:ascii="Trebuchet MS" w:eastAsiaTheme="minorHAnsi" w:hAnsi="Trebuchet MS" w:cs="Arial-BoldMT"/>
          <w:sz w:val="18"/>
          <w:szCs w:val="18"/>
          <w:lang w:val="pt-PT"/>
        </w:rPr>
        <w:t>i”</w:t>
      </w:r>
    </w:p>
    <w:p w14:paraId="4B80A920" w14:textId="66097E29" w:rsidR="00F27129" w:rsidRPr="00F27129" w:rsidRDefault="00F27129" w:rsidP="00F27129">
      <w:pPr>
        <w:jc w:val="both"/>
        <w:rPr>
          <w:rFonts w:ascii="Trebuchet MS" w:eastAsiaTheme="minorHAnsi" w:hAnsi="Trebuchet MS" w:cs="Arial-BoldMT"/>
          <w:sz w:val="18"/>
          <w:szCs w:val="18"/>
          <w:lang w:val="pt-PT"/>
        </w:rPr>
      </w:pPr>
      <w:r w:rsidRPr="00F27129">
        <w:rPr>
          <w:rFonts w:ascii="Trebuchet MS" w:eastAsiaTheme="minorHAnsi" w:hAnsi="Trebuchet MS" w:cs="Arial-BoldMT"/>
          <w:b/>
          <w:bCs/>
          <w:sz w:val="18"/>
          <w:szCs w:val="18"/>
          <w:lang w:val="pt-PT"/>
        </w:rPr>
        <w:t>Prioritatea de investiții 8.i:</w:t>
      </w:r>
      <w:r w:rsidRPr="00F27129">
        <w:rPr>
          <w:rFonts w:ascii="Trebuchet MS" w:eastAsiaTheme="minorHAnsi" w:hAnsi="Trebuchet MS" w:cs="Arial-BoldMT"/>
          <w:sz w:val="18"/>
          <w:szCs w:val="18"/>
          <w:lang w:val="pt-PT"/>
        </w:rPr>
        <w:t xml:space="preserve"> 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 </w:t>
      </w:r>
    </w:p>
    <w:p w14:paraId="21E52032" w14:textId="77777777" w:rsidR="00F27129" w:rsidRPr="00E67C22" w:rsidRDefault="00F27129" w:rsidP="00F27129">
      <w:pPr>
        <w:jc w:val="both"/>
        <w:rPr>
          <w:rFonts w:ascii="Trebuchet MS" w:eastAsiaTheme="minorHAnsi" w:hAnsi="Trebuchet MS" w:cs="Arial-BoldMT"/>
          <w:sz w:val="18"/>
          <w:szCs w:val="18"/>
          <w:lang w:val="pt-PT"/>
        </w:rPr>
      </w:pPr>
      <w:r w:rsidRPr="00E67C22">
        <w:rPr>
          <w:rFonts w:ascii="Trebuchet MS" w:eastAsiaTheme="minorHAnsi" w:hAnsi="Trebuchet MS" w:cs="Arial-BoldMT"/>
          <w:b/>
          <w:bCs/>
          <w:sz w:val="18"/>
          <w:szCs w:val="18"/>
          <w:lang w:val="pt-PT"/>
        </w:rPr>
        <w:t>Obiectivul Specific 3.1:</w:t>
      </w:r>
      <w:r w:rsidRPr="00E67C22">
        <w:rPr>
          <w:rFonts w:ascii="Trebuchet MS" w:eastAsiaTheme="minorHAnsi" w:hAnsi="Trebuchet MS" w:cs="Arial-BoldMT"/>
          <w:sz w:val="18"/>
          <w:szCs w:val="18"/>
          <w:lang w:val="pt-PT"/>
        </w:rPr>
        <w:t xml:space="preserve"> Creșterea ocupării șomerilor și a persoanelor inactive, cu accent pe șomerii de lungă durată, lucrătorii vârstnici (55-64 ani), persoanelor cu dizabilități, persoanelor cu nivel redus de educație </w:t>
      </w:r>
    </w:p>
    <w:p w14:paraId="4FBDFB3C" w14:textId="6E10EEDC" w:rsidR="00783674" w:rsidRPr="00F27129" w:rsidRDefault="00F27129" w:rsidP="00F27129">
      <w:pPr>
        <w:jc w:val="both"/>
        <w:rPr>
          <w:rFonts w:ascii="Trebuchet MS" w:eastAsiaTheme="minorHAnsi" w:hAnsi="Trebuchet MS" w:cs="Arial-BoldMT"/>
          <w:sz w:val="18"/>
          <w:szCs w:val="18"/>
          <w:lang w:val="ro-RO"/>
        </w:rPr>
      </w:pPr>
      <w:r w:rsidRPr="00E67C22">
        <w:rPr>
          <w:rFonts w:ascii="Trebuchet MS" w:eastAsiaTheme="minorHAnsi" w:hAnsi="Trebuchet MS" w:cs="Arial-BoldMT"/>
          <w:b/>
          <w:bCs/>
          <w:sz w:val="18"/>
          <w:szCs w:val="18"/>
          <w:lang w:val="pt-PT"/>
        </w:rPr>
        <w:t>Obiectivul Specific 3.4:</w:t>
      </w:r>
      <w:r w:rsidRPr="00E67C22">
        <w:rPr>
          <w:rFonts w:ascii="Trebuchet MS" w:eastAsiaTheme="minorHAnsi" w:hAnsi="Trebuchet MS" w:cs="Arial-BoldMT"/>
          <w:sz w:val="18"/>
          <w:szCs w:val="18"/>
          <w:lang w:val="pt-PT"/>
        </w:rPr>
        <w:t xml:space="preserve"> Îmbunătățirea nivelului de competențe, inclusiv prin evaluarea și certificarea competențelor dobândite în sistem non-formal și informal al șomerilor și persoanelor inactive, cu accent pe șomerii de lungă durată, lucrătorii vârstnici (55-64 ani), persoanelor cu dizabilități, persoanelor cu nivel redus de educație</w:t>
      </w:r>
    </w:p>
    <w:p w14:paraId="6BA8C4A6" w14:textId="73265750" w:rsidR="00783674" w:rsidRPr="001D4C69" w:rsidRDefault="00783674" w:rsidP="00783674">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 xml:space="preserve">Titlul proiectului: </w:t>
      </w:r>
      <w:bookmarkStart w:id="0" w:name="_Hlk124426881"/>
      <w:r w:rsidR="00583C9C" w:rsidRPr="00583C9C">
        <w:rPr>
          <w:rFonts w:ascii="Trebuchet MS" w:eastAsiaTheme="minorHAnsi" w:hAnsi="Trebuchet MS" w:cs="Arial-BoldMT"/>
          <w:b/>
          <w:bCs/>
          <w:sz w:val="18"/>
          <w:szCs w:val="18"/>
          <w:lang w:val="ro-RO"/>
        </w:rPr>
        <w:t>RESTART - O noua sansă pentru șomeri și persoane inactive</w:t>
      </w:r>
    </w:p>
    <w:bookmarkEnd w:id="0"/>
    <w:p w14:paraId="71E5C1BB" w14:textId="7B475A20" w:rsidR="00783674" w:rsidRPr="001D4C69" w:rsidRDefault="00783674" w:rsidP="00583C9C">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Număr de identi</w:t>
      </w:r>
      <w:r w:rsidR="00EB2F82" w:rsidRPr="001D4C69">
        <w:rPr>
          <w:rFonts w:ascii="Trebuchet MS" w:eastAsiaTheme="minorHAnsi" w:hAnsi="Trebuchet MS" w:cs="Arial-BoldMT"/>
          <w:b/>
          <w:bCs/>
          <w:sz w:val="18"/>
          <w:szCs w:val="18"/>
          <w:lang w:val="ro-RO"/>
        </w:rPr>
        <w:t xml:space="preserve">ficare al contractului: </w:t>
      </w:r>
      <w:bookmarkStart w:id="1" w:name="_Hlk124426896"/>
      <w:r w:rsidR="00583C9C" w:rsidRPr="00583C9C">
        <w:rPr>
          <w:rFonts w:ascii="Trebuchet MS" w:eastAsiaTheme="minorHAnsi" w:hAnsi="Trebuchet MS" w:cs="Arial-BoldMT"/>
          <w:b/>
          <w:bCs/>
          <w:sz w:val="18"/>
          <w:szCs w:val="18"/>
          <w:lang w:val="ro-RO"/>
        </w:rPr>
        <w:t>POCU/1080/3/16/157575</w:t>
      </w:r>
    </w:p>
    <w:bookmarkEnd w:id="1"/>
    <w:p w14:paraId="5C5C2B36" w14:textId="34A30C75" w:rsidR="00583C9C" w:rsidRPr="00583C9C" w:rsidRDefault="002F708F" w:rsidP="00583C9C">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Beneficiar:</w:t>
      </w:r>
      <w:r w:rsidR="002E1AA1" w:rsidRPr="001D4C69">
        <w:rPr>
          <w:rFonts w:ascii="Trebuchet MS" w:eastAsiaTheme="minorHAnsi" w:hAnsi="Trebuchet MS" w:cs="Arial-BoldMT"/>
          <w:b/>
          <w:bCs/>
          <w:sz w:val="18"/>
          <w:szCs w:val="18"/>
          <w:lang w:val="ro-RO"/>
        </w:rPr>
        <w:t xml:space="preserve"> </w:t>
      </w:r>
      <w:r w:rsidR="00583C9C" w:rsidRPr="00583C9C">
        <w:rPr>
          <w:rFonts w:ascii="Trebuchet MS" w:eastAsiaTheme="minorHAnsi" w:hAnsi="Trebuchet MS" w:cs="Arial-BoldMT"/>
          <w:b/>
          <w:bCs/>
          <w:sz w:val="18"/>
          <w:szCs w:val="18"/>
          <w:lang w:val="ro-RO"/>
        </w:rPr>
        <w:t>FEDERAȚIA PATRONATELOR ÎNTREPRINDERILOR DE LA MICI LA MARI (FPIMM</w:t>
      </w:r>
      <w:r w:rsidR="00583C9C">
        <w:rPr>
          <w:rFonts w:ascii="Trebuchet MS" w:eastAsiaTheme="minorHAnsi" w:hAnsi="Trebuchet MS" w:cs="Arial-BoldMT"/>
          <w:b/>
          <w:bCs/>
          <w:sz w:val="18"/>
          <w:szCs w:val="18"/>
          <w:lang w:val="ro-RO"/>
        </w:rPr>
        <w:t>)</w:t>
      </w:r>
      <w:r w:rsidR="00583C9C" w:rsidRPr="00583C9C">
        <w:rPr>
          <w:rFonts w:ascii="Trebuchet MS" w:eastAsiaTheme="minorHAnsi" w:hAnsi="Trebuchet MS" w:cs="Arial-BoldMT"/>
          <w:b/>
          <w:bCs/>
          <w:sz w:val="18"/>
          <w:szCs w:val="18"/>
          <w:lang w:val="ro-RO"/>
        </w:rPr>
        <w:t xml:space="preserve"> </w:t>
      </w:r>
    </w:p>
    <w:p w14:paraId="27102B54" w14:textId="325AEFE3" w:rsidR="000E1729" w:rsidRPr="000E1729" w:rsidRDefault="000E1729" w:rsidP="00783674">
      <w:pPr>
        <w:jc w:val="both"/>
        <w:rPr>
          <w:rFonts w:ascii="Trebuchet MS" w:hAnsi="Trebuchet MS"/>
          <w:b/>
          <w:sz w:val="21"/>
          <w:szCs w:val="21"/>
          <w:lang w:val="ro-RO"/>
        </w:rPr>
      </w:pPr>
    </w:p>
    <w:p w14:paraId="13DF0392" w14:textId="1813979C" w:rsidR="000E1729" w:rsidRPr="000E1729" w:rsidRDefault="000E1729" w:rsidP="00783674">
      <w:pPr>
        <w:jc w:val="both"/>
        <w:rPr>
          <w:rFonts w:ascii="Trebuchet MS" w:hAnsi="Trebuchet MS"/>
          <w:b/>
          <w:sz w:val="21"/>
          <w:szCs w:val="21"/>
          <w:lang w:val="ro-RO"/>
        </w:rPr>
      </w:pPr>
      <w:r w:rsidRPr="000E1729">
        <w:rPr>
          <w:rFonts w:ascii="Trebuchet MS" w:hAnsi="Trebuchet MS"/>
          <w:b/>
          <w:sz w:val="21"/>
          <w:szCs w:val="21"/>
          <w:lang w:val="ro-RO"/>
        </w:rPr>
        <w:t>Nr.</w:t>
      </w:r>
      <w:r w:rsidR="00ED41AB">
        <w:rPr>
          <w:rFonts w:ascii="Trebuchet MS" w:hAnsi="Trebuchet MS"/>
          <w:b/>
          <w:sz w:val="21"/>
          <w:szCs w:val="21"/>
          <w:lang w:val="ro-RO"/>
        </w:rPr>
        <w:t>317</w:t>
      </w:r>
      <w:r w:rsidRPr="000E1729">
        <w:rPr>
          <w:rFonts w:ascii="Trebuchet MS" w:hAnsi="Trebuchet MS"/>
          <w:b/>
          <w:sz w:val="21"/>
          <w:szCs w:val="21"/>
          <w:lang w:val="ro-RO"/>
        </w:rPr>
        <w:t xml:space="preserve">/157575/ </w:t>
      </w:r>
      <w:r w:rsidR="00ED41AB">
        <w:rPr>
          <w:rFonts w:ascii="Trebuchet MS" w:hAnsi="Trebuchet MS"/>
          <w:b/>
          <w:sz w:val="21"/>
          <w:szCs w:val="21"/>
          <w:lang w:val="ro-RO"/>
        </w:rPr>
        <w:t>13</w:t>
      </w:r>
      <w:r w:rsidR="00A03769">
        <w:rPr>
          <w:rFonts w:ascii="Trebuchet MS" w:hAnsi="Trebuchet MS"/>
          <w:b/>
          <w:sz w:val="21"/>
          <w:szCs w:val="21"/>
          <w:lang w:val="ro-RO"/>
        </w:rPr>
        <w:t>.</w:t>
      </w:r>
      <w:r w:rsidRPr="000E1729">
        <w:rPr>
          <w:rFonts w:ascii="Trebuchet MS" w:hAnsi="Trebuchet MS"/>
          <w:b/>
          <w:sz w:val="21"/>
          <w:szCs w:val="21"/>
          <w:lang w:val="ro-RO"/>
        </w:rPr>
        <w:t>0</w:t>
      </w:r>
      <w:r w:rsidR="00ED41AB">
        <w:rPr>
          <w:rFonts w:ascii="Trebuchet MS" w:hAnsi="Trebuchet MS"/>
          <w:b/>
          <w:sz w:val="21"/>
          <w:szCs w:val="21"/>
          <w:lang w:val="ro-RO"/>
        </w:rPr>
        <w:t>3</w:t>
      </w:r>
      <w:r w:rsidRPr="000E1729">
        <w:rPr>
          <w:rFonts w:ascii="Trebuchet MS" w:hAnsi="Trebuchet MS"/>
          <w:b/>
          <w:sz w:val="21"/>
          <w:szCs w:val="21"/>
          <w:lang w:val="ro-RO"/>
        </w:rPr>
        <w:t>.2023</w:t>
      </w:r>
    </w:p>
    <w:p w14:paraId="7771F651" w14:textId="77777777" w:rsidR="000E1729" w:rsidRPr="000E1729" w:rsidRDefault="000E1729" w:rsidP="000E1729">
      <w:pPr>
        <w:jc w:val="right"/>
        <w:rPr>
          <w:rFonts w:ascii="Trebuchet MS" w:hAnsi="Trebuchet MS"/>
          <w:b/>
          <w:sz w:val="21"/>
          <w:szCs w:val="21"/>
          <w:lang w:val="ro-RO"/>
        </w:rPr>
      </w:pPr>
      <w:r w:rsidRPr="000E1729">
        <w:rPr>
          <w:rFonts w:ascii="Trebuchet MS" w:hAnsi="Trebuchet MS"/>
          <w:b/>
          <w:sz w:val="21"/>
          <w:szCs w:val="21"/>
          <w:lang w:val="ro-RO"/>
        </w:rPr>
        <w:t>AVIZAT,</w:t>
      </w:r>
    </w:p>
    <w:p w14:paraId="6A036740" w14:textId="77777777" w:rsidR="000E1729" w:rsidRPr="000E1729" w:rsidRDefault="000E1729" w:rsidP="000E1729">
      <w:pPr>
        <w:jc w:val="right"/>
        <w:rPr>
          <w:rFonts w:ascii="Trebuchet MS" w:hAnsi="Trebuchet MS"/>
          <w:b/>
          <w:sz w:val="21"/>
          <w:szCs w:val="21"/>
          <w:lang w:val="ro-RO"/>
        </w:rPr>
      </w:pPr>
      <w:r w:rsidRPr="000E1729">
        <w:rPr>
          <w:rFonts w:ascii="Trebuchet MS" w:hAnsi="Trebuchet MS"/>
          <w:b/>
          <w:sz w:val="21"/>
          <w:szCs w:val="21"/>
          <w:lang w:val="ro-RO"/>
        </w:rPr>
        <w:t>Valentin CRISTEA</w:t>
      </w:r>
    </w:p>
    <w:p w14:paraId="649977A4" w14:textId="42ABFE6F" w:rsidR="000E1729" w:rsidRPr="000E1729" w:rsidRDefault="000E1729" w:rsidP="00177F30">
      <w:pPr>
        <w:jc w:val="right"/>
        <w:rPr>
          <w:rFonts w:ascii="Trebuchet MS" w:hAnsi="Trebuchet MS"/>
          <w:b/>
          <w:sz w:val="21"/>
          <w:szCs w:val="21"/>
          <w:lang w:val="ro-RO"/>
        </w:rPr>
      </w:pPr>
      <w:r w:rsidRPr="000E1729">
        <w:rPr>
          <w:rFonts w:ascii="Trebuchet MS" w:hAnsi="Trebuchet MS"/>
          <w:b/>
          <w:sz w:val="21"/>
          <w:szCs w:val="21"/>
          <w:lang w:val="ro-RO"/>
        </w:rPr>
        <w:t>Președinte</w:t>
      </w:r>
    </w:p>
    <w:p w14:paraId="6E8FAE42" w14:textId="77777777" w:rsidR="000E1729" w:rsidRPr="000E1729" w:rsidRDefault="000E1729" w:rsidP="000E1729">
      <w:pPr>
        <w:jc w:val="both"/>
        <w:rPr>
          <w:rFonts w:ascii="Trebuchet MS" w:hAnsi="Trebuchet MS"/>
          <w:b/>
          <w:sz w:val="21"/>
          <w:szCs w:val="21"/>
          <w:lang w:val="ro-RO"/>
        </w:rPr>
      </w:pPr>
    </w:p>
    <w:p w14:paraId="191D1875" w14:textId="77777777" w:rsidR="000E1729" w:rsidRPr="000E1729" w:rsidRDefault="000E1729" w:rsidP="000E1729">
      <w:pPr>
        <w:pStyle w:val="Heading2"/>
        <w:shd w:val="clear" w:color="auto" w:fill="FFFFFF"/>
        <w:tabs>
          <w:tab w:val="left" w:pos="3750"/>
          <w:tab w:val="center" w:pos="5302"/>
        </w:tabs>
        <w:spacing w:before="0" w:line="360" w:lineRule="auto"/>
        <w:ind w:right="-540"/>
        <w:jc w:val="center"/>
        <w:rPr>
          <w:rFonts w:ascii="Trebuchet MS" w:hAnsi="Trebuchet MS"/>
          <w:b/>
          <w:color w:val="auto"/>
          <w:sz w:val="21"/>
          <w:szCs w:val="21"/>
          <w:lang w:val="ro-RO"/>
        </w:rPr>
      </w:pPr>
      <w:r w:rsidRPr="000E1729">
        <w:rPr>
          <w:rFonts w:ascii="Trebuchet MS" w:hAnsi="Trebuchet MS"/>
          <w:b/>
          <w:color w:val="auto"/>
          <w:sz w:val="21"/>
          <w:szCs w:val="21"/>
          <w:lang w:val="ro-RO"/>
        </w:rPr>
        <w:t>SPECIFICAȚII TEHNICE</w:t>
      </w:r>
    </w:p>
    <w:p w14:paraId="0C400B5C" w14:textId="24B79593" w:rsidR="000E1729" w:rsidRPr="000E1729" w:rsidRDefault="000E1729" w:rsidP="000E1729">
      <w:pPr>
        <w:jc w:val="center"/>
        <w:rPr>
          <w:rFonts w:ascii="Trebuchet MS" w:hAnsi="Trebuchet MS"/>
          <w:b/>
          <w:sz w:val="21"/>
          <w:szCs w:val="21"/>
          <w:lang w:val="it-IT"/>
        </w:rPr>
      </w:pPr>
      <w:r w:rsidRPr="000E1729">
        <w:rPr>
          <w:rFonts w:ascii="Trebuchet MS" w:hAnsi="Trebuchet MS"/>
          <w:b/>
          <w:sz w:val="21"/>
          <w:szCs w:val="21"/>
          <w:lang w:val="ro-RO"/>
        </w:rPr>
        <w:t xml:space="preserve">achiziție </w:t>
      </w:r>
      <w:r w:rsidR="00ED41AB">
        <w:rPr>
          <w:rFonts w:ascii="Trebuchet MS" w:hAnsi="Trebuchet MS"/>
          <w:b/>
          <w:sz w:val="21"/>
          <w:szCs w:val="21"/>
          <w:lang w:val="it-IT"/>
        </w:rPr>
        <w:t>Servicii de catering</w:t>
      </w:r>
      <w:r w:rsidR="00A03769">
        <w:rPr>
          <w:rFonts w:ascii="Trebuchet MS" w:hAnsi="Trebuchet MS"/>
          <w:b/>
          <w:sz w:val="21"/>
          <w:szCs w:val="21"/>
          <w:lang w:val="it-IT"/>
        </w:rPr>
        <w:t xml:space="preserve"> </w:t>
      </w:r>
    </w:p>
    <w:p w14:paraId="004179D7" w14:textId="77777777" w:rsidR="000E1729" w:rsidRPr="000E1729" w:rsidRDefault="000E1729" w:rsidP="000E1729">
      <w:pPr>
        <w:jc w:val="both"/>
        <w:rPr>
          <w:rFonts w:ascii="Trebuchet MS" w:hAnsi="Trebuchet MS"/>
          <w:sz w:val="21"/>
          <w:szCs w:val="21"/>
          <w:lang w:val="it-IT"/>
        </w:rPr>
      </w:pPr>
    </w:p>
    <w:tbl>
      <w:tblPr>
        <w:tblW w:w="9356" w:type="dxa"/>
        <w:tblInd w:w="-8" w:type="dxa"/>
        <w:tblLayout w:type="fixed"/>
        <w:tblLook w:val="0000" w:firstRow="0" w:lastRow="0" w:firstColumn="0" w:lastColumn="0" w:noHBand="0" w:noVBand="0"/>
      </w:tblPr>
      <w:tblGrid>
        <w:gridCol w:w="2520"/>
        <w:gridCol w:w="6836"/>
      </w:tblGrid>
      <w:tr w:rsidR="000E1729" w:rsidRPr="000E1729" w14:paraId="77F8C1A5"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6AEBD6C3"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Achizitor:</w:t>
            </w:r>
          </w:p>
        </w:tc>
        <w:tc>
          <w:tcPr>
            <w:tcW w:w="6836" w:type="dxa"/>
            <w:tcBorders>
              <w:top w:val="single" w:sz="6" w:space="0" w:color="auto"/>
              <w:left w:val="single" w:sz="6" w:space="0" w:color="auto"/>
              <w:bottom w:val="single" w:sz="6" w:space="0" w:color="auto"/>
              <w:right w:val="single" w:sz="6" w:space="0" w:color="auto"/>
            </w:tcBorders>
            <w:vAlign w:val="center"/>
          </w:tcPr>
          <w:p w14:paraId="749AF6BE" w14:textId="2357BB08" w:rsidR="000E1729" w:rsidRPr="000E1729" w:rsidRDefault="000E1729" w:rsidP="00D1559B">
            <w:pPr>
              <w:jc w:val="both"/>
              <w:rPr>
                <w:rFonts w:ascii="Trebuchet MS" w:hAnsi="Trebuchet MS"/>
                <w:sz w:val="21"/>
                <w:szCs w:val="21"/>
                <w:lang w:val="ro-RO"/>
              </w:rPr>
            </w:pPr>
            <w:r w:rsidRPr="000E1729">
              <w:rPr>
                <w:rFonts w:ascii="Trebuchet MS" w:hAnsi="Trebuchet MS"/>
                <w:b/>
                <w:bCs/>
                <w:sz w:val="21"/>
                <w:szCs w:val="21"/>
                <w:lang w:val="ro-RO"/>
              </w:rPr>
              <w:t xml:space="preserve">Federatia Patronatelor </w:t>
            </w:r>
            <w:r>
              <w:rPr>
                <w:rFonts w:ascii="Trebuchet MS" w:hAnsi="Trebuchet MS"/>
                <w:b/>
                <w:bCs/>
                <w:sz w:val="21"/>
                <w:szCs w:val="21"/>
                <w:lang w:val="ro-RO"/>
              </w:rPr>
              <w:t>Intreprinderilor de la Mici la Mari</w:t>
            </w:r>
            <w:r w:rsidRPr="000E1729">
              <w:rPr>
                <w:rFonts w:ascii="Trebuchet MS" w:hAnsi="Trebuchet MS"/>
                <w:b/>
                <w:bCs/>
                <w:sz w:val="21"/>
                <w:szCs w:val="21"/>
                <w:lang w:val="ro-RO"/>
              </w:rPr>
              <w:t xml:space="preserve"> (F</w:t>
            </w:r>
            <w:r>
              <w:rPr>
                <w:rFonts w:ascii="Trebuchet MS" w:hAnsi="Trebuchet MS"/>
                <w:b/>
                <w:bCs/>
                <w:sz w:val="21"/>
                <w:szCs w:val="21"/>
                <w:lang w:val="ro-RO"/>
              </w:rPr>
              <w:t>PIMM</w:t>
            </w:r>
            <w:r w:rsidRPr="000E1729">
              <w:rPr>
                <w:rFonts w:ascii="Trebuchet MS" w:hAnsi="Trebuchet MS"/>
                <w:b/>
                <w:bCs/>
                <w:sz w:val="21"/>
                <w:szCs w:val="21"/>
                <w:lang w:val="ro-RO"/>
              </w:rPr>
              <w:t>)</w:t>
            </w:r>
            <w:r w:rsidRPr="000E1729">
              <w:rPr>
                <w:rFonts w:ascii="Trebuchet MS" w:hAnsi="Trebuchet MS"/>
                <w:sz w:val="21"/>
                <w:szCs w:val="21"/>
                <w:lang w:val="ro-RO"/>
              </w:rPr>
              <w:t>, Craiova, Str.</w:t>
            </w:r>
            <w:r>
              <w:rPr>
                <w:rFonts w:ascii="Trebuchet MS" w:hAnsi="Trebuchet MS"/>
                <w:sz w:val="21"/>
                <w:szCs w:val="21"/>
                <w:lang w:val="ro-RO"/>
              </w:rPr>
              <w:t>Opanez, nr.32, bl.F15, spatiul B</w:t>
            </w:r>
            <w:r w:rsidRPr="000E1729">
              <w:rPr>
                <w:rFonts w:ascii="Trebuchet MS" w:hAnsi="Trebuchet MS"/>
                <w:sz w:val="21"/>
                <w:szCs w:val="21"/>
                <w:lang w:val="ro-RO"/>
              </w:rPr>
              <w:t>, judet Dolj</w:t>
            </w:r>
          </w:p>
        </w:tc>
      </w:tr>
      <w:tr w:rsidR="000E1729" w:rsidRPr="000E1729" w14:paraId="6B6BCF18"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1D29C311"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Titlul Proiectului:</w:t>
            </w:r>
          </w:p>
        </w:tc>
        <w:tc>
          <w:tcPr>
            <w:tcW w:w="6836" w:type="dxa"/>
            <w:tcBorders>
              <w:top w:val="single" w:sz="6" w:space="0" w:color="auto"/>
              <w:left w:val="single" w:sz="6" w:space="0" w:color="auto"/>
              <w:bottom w:val="single" w:sz="6" w:space="0" w:color="auto"/>
              <w:right w:val="single" w:sz="6" w:space="0" w:color="auto"/>
            </w:tcBorders>
            <w:vAlign w:val="center"/>
          </w:tcPr>
          <w:p w14:paraId="662D1AD8" w14:textId="1E1174F4" w:rsidR="000E1729" w:rsidRPr="000E1729" w:rsidRDefault="000E1729" w:rsidP="00D1559B">
            <w:pPr>
              <w:jc w:val="both"/>
              <w:rPr>
                <w:rFonts w:ascii="Trebuchet MS" w:hAnsi="Trebuchet MS"/>
                <w:b/>
                <w:bCs/>
                <w:sz w:val="21"/>
                <w:szCs w:val="21"/>
                <w:lang w:val="ro-RO"/>
              </w:rPr>
            </w:pPr>
            <w:r w:rsidRPr="000E1729">
              <w:rPr>
                <w:rFonts w:ascii="Trebuchet MS" w:hAnsi="Trebuchet MS"/>
                <w:b/>
                <w:bCs/>
                <w:sz w:val="21"/>
                <w:szCs w:val="21"/>
                <w:lang w:val="ro-RO"/>
              </w:rPr>
              <w:t>RESTART - O noua sansă pentru șomeri și persoane inactive</w:t>
            </w:r>
          </w:p>
        </w:tc>
      </w:tr>
      <w:tr w:rsidR="000E1729" w:rsidRPr="000E1729" w14:paraId="72D2FA92"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21F4CAE0"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ID proiect POCU:</w:t>
            </w:r>
          </w:p>
        </w:tc>
        <w:tc>
          <w:tcPr>
            <w:tcW w:w="6836" w:type="dxa"/>
            <w:tcBorders>
              <w:top w:val="single" w:sz="6" w:space="0" w:color="auto"/>
              <w:left w:val="single" w:sz="6" w:space="0" w:color="auto"/>
              <w:bottom w:val="single" w:sz="6" w:space="0" w:color="auto"/>
              <w:right w:val="single" w:sz="6" w:space="0" w:color="auto"/>
            </w:tcBorders>
            <w:vAlign w:val="center"/>
          </w:tcPr>
          <w:p w14:paraId="4717B04B" w14:textId="466EA016" w:rsidR="000E1729" w:rsidRPr="000E1729" w:rsidRDefault="000E1729" w:rsidP="00D1559B">
            <w:pPr>
              <w:rPr>
                <w:rFonts w:ascii="Trebuchet MS" w:hAnsi="Trebuchet MS"/>
                <w:b/>
                <w:bCs/>
                <w:sz w:val="21"/>
                <w:szCs w:val="21"/>
                <w:lang w:val="ro-RO"/>
              </w:rPr>
            </w:pPr>
            <w:r w:rsidRPr="000E1729">
              <w:rPr>
                <w:rFonts w:ascii="Trebuchet MS" w:hAnsi="Trebuchet MS"/>
                <w:b/>
                <w:bCs/>
                <w:sz w:val="21"/>
                <w:szCs w:val="21"/>
                <w:lang w:val="ro-RO"/>
              </w:rPr>
              <w:t>POCU/1080/3/16/157575</w:t>
            </w:r>
          </w:p>
        </w:tc>
      </w:tr>
      <w:tr w:rsidR="000E1729" w:rsidRPr="00ED41AB" w14:paraId="2A321D0A"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22E39E43"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Obiectul achizitiei:</w:t>
            </w:r>
          </w:p>
        </w:tc>
        <w:tc>
          <w:tcPr>
            <w:tcW w:w="6836" w:type="dxa"/>
            <w:tcBorders>
              <w:top w:val="single" w:sz="6" w:space="0" w:color="auto"/>
              <w:left w:val="single" w:sz="6" w:space="0" w:color="auto"/>
              <w:bottom w:val="single" w:sz="6" w:space="0" w:color="auto"/>
              <w:right w:val="single" w:sz="6" w:space="0" w:color="auto"/>
            </w:tcBorders>
          </w:tcPr>
          <w:p w14:paraId="113B477C" w14:textId="44A45D59" w:rsidR="000E1729" w:rsidRPr="00ED41AB" w:rsidRDefault="00ED41AB" w:rsidP="00D1559B">
            <w:pPr>
              <w:jc w:val="both"/>
              <w:rPr>
                <w:rFonts w:ascii="Trebuchet MS" w:hAnsi="Trebuchet MS"/>
                <w:b/>
                <w:sz w:val="21"/>
                <w:szCs w:val="21"/>
                <w:lang w:val="pt-PT"/>
              </w:rPr>
            </w:pPr>
            <w:r w:rsidRPr="00ED41AB">
              <w:rPr>
                <w:rFonts w:ascii="Trebuchet MS" w:hAnsi="Trebuchet MS"/>
                <w:b/>
                <w:sz w:val="21"/>
                <w:szCs w:val="21"/>
                <w:lang w:val="pt-PT"/>
              </w:rPr>
              <w:t>Servicii de catering</w:t>
            </w:r>
            <w:r w:rsidR="000E1729" w:rsidRPr="00ED41AB">
              <w:rPr>
                <w:rFonts w:ascii="Trebuchet MS" w:hAnsi="Trebuchet MS"/>
                <w:b/>
                <w:sz w:val="21"/>
                <w:szCs w:val="21"/>
                <w:lang w:val="pt-PT"/>
              </w:rPr>
              <w:t xml:space="preserve"> </w:t>
            </w:r>
            <w:r w:rsidRPr="00ED41AB">
              <w:rPr>
                <w:rFonts w:ascii="Trebuchet MS" w:hAnsi="Trebuchet MS"/>
                <w:b/>
                <w:sz w:val="21"/>
                <w:szCs w:val="21"/>
                <w:lang w:val="pt-PT"/>
              </w:rPr>
              <w:t xml:space="preserve">pentru cursuri de calificare </w:t>
            </w:r>
          </w:p>
        </w:tc>
      </w:tr>
      <w:tr w:rsidR="000E1729" w:rsidRPr="000E1729" w14:paraId="63EF73C2"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3BF363F2" w14:textId="37267840" w:rsidR="000E1729" w:rsidRPr="000E1729" w:rsidRDefault="000E1729" w:rsidP="00D1559B">
            <w:pPr>
              <w:ind w:left="270"/>
              <w:jc w:val="both"/>
              <w:rPr>
                <w:rFonts w:ascii="Trebuchet MS" w:hAnsi="Trebuchet MS"/>
                <w:b/>
                <w:sz w:val="21"/>
                <w:szCs w:val="21"/>
                <w:lang w:val="en-GB"/>
              </w:rPr>
            </w:pPr>
            <w:r>
              <w:rPr>
                <w:rFonts w:ascii="Trebuchet MS" w:hAnsi="Trebuchet MS"/>
                <w:b/>
                <w:sz w:val="21"/>
                <w:szCs w:val="21"/>
                <w:lang w:val="en-GB"/>
              </w:rPr>
              <w:t>Cod CPV:</w:t>
            </w:r>
          </w:p>
        </w:tc>
        <w:tc>
          <w:tcPr>
            <w:tcW w:w="6836" w:type="dxa"/>
            <w:tcBorders>
              <w:top w:val="single" w:sz="6" w:space="0" w:color="auto"/>
              <w:left w:val="single" w:sz="6" w:space="0" w:color="auto"/>
              <w:bottom w:val="single" w:sz="6" w:space="0" w:color="auto"/>
              <w:right w:val="single" w:sz="6" w:space="0" w:color="auto"/>
            </w:tcBorders>
          </w:tcPr>
          <w:p w14:paraId="034E0A58" w14:textId="4EFB7D7E" w:rsidR="000E1729" w:rsidRPr="000E1729" w:rsidRDefault="00ED41AB" w:rsidP="000E1729">
            <w:pPr>
              <w:jc w:val="both"/>
              <w:rPr>
                <w:rFonts w:ascii="Trebuchet MS" w:hAnsi="Trebuchet MS"/>
                <w:b/>
                <w:sz w:val="21"/>
                <w:szCs w:val="21"/>
              </w:rPr>
            </w:pPr>
            <w:r w:rsidRPr="00ED41AB">
              <w:rPr>
                <w:rFonts w:ascii="Trebuchet MS" w:hAnsi="Trebuchet MS"/>
                <w:b/>
                <w:sz w:val="21"/>
                <w:szCs w:val="21"/>
              </w:rPr>
              <w:t>55520000-1 - Servicii de catering</w:t>
            </w:r>
          </w:p>
        </w:tc>
      </w:tr>
    </w:tbl>
    <w:p w14:paraId="5F90DCED" w14:textId="77777777" w:rsidR="000E1729" w:rsidRPr="00F57194" w:rsidRDefault="000E1729" w:rsidP="000E1729">
      <w:pPr>
        <w:jc w:val="both"/>
        <w:rPr>
          <w:rFonts w:ascii="Trebuchet MS" w:hAnsi="Trebuchet MS"/>
          <w:sz w:val="21"/>
          <w:szCs w:val="21"/>
          <w:lang w:val="en-GB"/>
        </w:rPr>
      </w:pPr>
    </w:p>
    <w:p w14:paraId="53785733" w14:textId="3F3AC0AE" w:rsidR="000E1729" w:rsidRPr="000E1729" w:rsidRDefault="000E1729" w:rsidP="000E1729">
      <w:pPr>
        <w:jc w:val="both"/>
        <w:rPr>
          <w:rFonts w:ascii="Trebuchet MS" w:hAnsi="Trebuchet MS"/>
          <w:sz w:val="21"/>
          <w:szCs w:val="21"/>
          <w:lang w:val="ro-RO"/>
        </w:rPr>
      </w:pPr>
      <w:r w:rsidRPr="00ED41AB">
        <w:rPr>
          <w:rFonts w:ascii="Trebuchet MS" w:hAnsi="Trebuchet MS"/>
          <w:sz w:val="21"/>
          <w:szCs w:val="21"/>
          <w:lang w:val="en-GB"/>
        </w:rPr>
        <w:t xml:space="preserve">In vederea implementării activităților proiectului se impune achizitia </w:t>
      </w:r>
      <w:r w:rsidR="00177F30">
        <w:rPr>
          <w:rFonts w:ascii="Trebuchet MS" w:hAnsi="Trebuchet MS"/>
          <w:sz w:val="21"/>
          <w:szCs w:val="21"/>
          <w:lang w:val="en-GB"/>
        </w:rPr>
        <w:t>Serviciilor de catering</w:t>
      </w:r>
      <w:r w:rsidRPr="00ED41AB">
        <w:rPr>
          <w:rFonts w:ascii="Trebuchet MS" w:hAnsi="Trebuchet MS"/>
          <w:sz w:val="21"/>
          <w:szCs w:val="21"/>
          <w:lang w:val="en-GB"/>
        </w:rPr>
        <w:t xml:space="preserve"> in cadrul </w:t>
      </w:r>
      <w:r w:rsidR="00F57194" w:rsidRPr="00ED41AB">
        <w:rPr>
          <w:rFonts w:ascii="Trebuchet MS" w:hAnsi="Trebuchet MS"/>
          <w:i/>
          <w:iCs/>
          <w:sz w:val="21"/>
          <w:szCs w:val="21"/>
          <w:lang w:val="en-GB"/>
        </w:rPr>
        <w:t>A3.1.Organizarea si derularea de programe de formare profesionala a adultilor</w:t>
      </w:r>
      <w:r w:rsidRPr="000E1729">
        <w:rPr>
          <w:rFonts w:ascii="Trebuchet MS" w:hAnsi="Trebuchet MS"/>
          <w:i/>
          <w:iCs/>
          <w:sz w:val="21"/>
          <w:szCs w:val="21"/>
          <w:lang w:val="ro-RO"/>
        </w:rPr>
        <w:t xml:space="preserve">. </w:t>
      </w:r>
      <w:r w:rsidRPr="000E1729">
        <w:rPr>
          <w:rFonts w:ascii="Trebuchet MS" w:hAnsi="Trebuchet MS"/>
          <w:sz w:val="21"/>
          <w:szCs w:val="21"/>
          <w:lang w:val="ro-RO"/>
        </w:rPr>
        <w:t xml:space="preserve"> Cerințele minime de calitate, tehnice în funcție de care vor fi analizate ofertele primite/identificate pe piață sunt prezentate mai jos:</w:t>
      </w:r>
    </w:p>
    <w:p w14:paraId="4AB616F8" w14:textId="77777777" w:rsidR="000E1729" w:rsidRPr="000E1729" w:rsidRDefault="000E1729" w:rsidP="000E1729">
      <w:pPr>
        <w:jc w:val="both"/>
        <w:rPr>
          <w:rFonts w:ascii="Trebuchet MS" w:hAnsi="Trebuchet MS"/>
          <w:sz w:val="21"/>
          <w:szCs w:val="21"/>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757"/>
        <w:gridCol w:w="721"/>
        <w:gridCol w:w="1126"/>
        <w:gridCol w:w="5877"/>
      </w:tblGrid>
      <w:tr w:rsidR="000E1729" w:rsidRPr="000E1729" w14:paraId="1F78BD5B" w14:textId="77777777" w:rsidTr="00ED41AB">
        <w:trPr>
          <w:cantSplit/>
          <w:trHeight w:val="503"/>
          <w:tblHeader/>
        </w:trPr>
        <w:tc>
          <w:tcPr>
            <w:tcW w:w="288" w:type="pct"/>
            <w:vAlign w:val="center"/>
          </w:tcPr>
          <w:p w14:paraId="469C00F5" w14:textId="77777777" w:rsidR="000E1729" w:rsidRPr="000E1729" w:rsidRDefault="000E1729" w:rsidP="00D1559B">
            <w:pPr>
              <w:spacing w:before="100" w:beforeAutospacing="1"/>
              <w:jc w:val="center"/>
              <w:rPr>
                <w:rFonts w:ascii="Trebuchet MS" w:hAnsi="Trebuchet MS"/>
                <w:b/>
                <w:noProof/>
                <w:sz w:val="21"/>
                <w:szCs w:val="21"/>
              </w:rPr>
            </w:pPr>
            <w:r w:rsidRPr="000E1729">
              <w:rPr>
                <w:rFonts w:ascii="Trebuchet MS" w:hAnsi="Trebuchet MS"/>
                <w:b/>
                <w:noProof/>
                <w:sz w:val="21"/>
                <w:szCs w:val="21"/>
              </w:rPr>
              <w:t>Nr. crt.</w:t>
            </w:r>
          </w:p>
        </w:tc>
        <w:tc>
          <w:tcPr>
            <w:tcW w:w="905" w:type="pct"/>
          </w:tcPr>
          <w:p w14:paraId="69DDA12D" w14:textId="66F54032" w:rsidR="000E1729" w:rsidRPr="000E1729" w:rsidRDefault="00ED41AB" w:rsidP="00D1559B">
            <w:pPr>
              <w:jc w:val="center"/>
              <w:rPr>
                <w:rFonts w:ascii="Trebuchet MS" w:hAnsi="Trebuchet MS"/>
                <w:b/>
                <w:noProof/>
                <w:sz w:val="21"/>
                <w:szCs w:val="21"/>
              </w:rPr>
            </w:pPr>
            <w:r>
              <w:rPr>
                <w:rFonts w:ascii="Trebuchet MS" w:hAnsi="Trebuchet MS"/>
                <w:b/>
                <w:noProof/>
                <w:sz w:val="21"/>
                <w:szCs w:val="21"/>
              </w:rPr>
              <w:t>Servicii</w:t>
            </w:r>
          </w:p>
        </w:tc>
        <w:tc>
          <w:tcPr>
            <w:tcW w:w="371" w:type="pct"/>
          </w:tcPr>
          <w:p w14:paraId="767D23F2"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UM</w:t>
            </w:r>
          </w:p>
        </w:tc>
        <w:tc>
          <w:tcPr>
            <w:tcW w:w="492" w:type="pct"/>
          </w:tcPr>
          <w:p w14:paraId="39D8EAA2"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Cantitate</w:t>
            </w:r>
          </w:p>
        </w:tc>
        <w:tc>
          <w:tcPr>
            <w:tcW w:w="2944" w:type="pct"/>
            <w:vAlign w:val="center"/>
          </w:tcPr>
          <w:p w14:paraId="51AE1C19"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Caracteristici/specificații tehnice</w:t>
            </w:r>
          </w:p>
        </w:tc>
      </w:tr>
      <w:tr w:rsidR="000E1729" w:rsidRPr="00ED41AB" w14:paraId="2E0A33C5" w14:textId="77777777" w:rsidTr="00ED41AB">
        <w:tc>
          <w:tcPr>
            <w:tcW w:w="288" w:type="pct"/>
            <w:vAlign w:val="center"/>
          </w:tcPr>
          <w:p w14:paraId="76051077" w14:textId="77777777" w:rsidR="000E1729" w:rsidRPr="000E1729" w:rsidRDefault="000E1729" w:rsidP="00D1559B">
            <w:pPr>
              <w:spacing w:before="100" w:beforeAutospacing="1" w:line="360" w:lineRule="auto"/>
              <w:rPr>
                <w:rFonts w:ascii="Trebuchet MS" w:hAnsi="Trebuchet MS"/>
                <w:noProof/>
                <w:sz w:val="21"/>
                <w:szCs w:val="21"/>
              </w:rPr>
            </w:pPr>
            <w:r w:rsidRPr="000E1729">
              <w:rPr>
                <w:rFonts w:ascii="Trebuchet MS" w:hAnsi="Trebuchet MS"/>
                <w:noProof/>
                <w:sz w:val="21"/>
                <w:szCs w:val="21"/>
              </w:rPr>
              <w:t>1</w:t>
            </w:r>
          </w:p>
        </w:tc>
        <w:tc>
          <w:tcPr>
            <w:tcW w:w="905" w:type="pct"/>
          </w:tcPr>
          <w:p w14:paraId="3B559F37" w14:textId="364AE97F" w:rsidR="000E1729" w:rsidRPr="000E1729" w:rsidRDefault="00ED41AB" w:rsidP="00D1559B">
            <w:pPr>
              <w:pStyle w:val="ListParagraph"/>
              <w:spacing w:after="0" w:line="240" w:lineRule="auto"/>
              <w:ind w:left="0"/>
              <w:rPr>
                <w:rFonts w:ascii="Trebuchet MS" w:hAnsi="Trebuchet MS"/>
                <w:color w:val="000000"/>
                <w:sz w:val="21"/>
                <w:szCs w:val="21"/>
                <w:lang w:val="pt-PT" w:eastAsia="en-GB"/>
              </w:rPr>
            </w:pPr>
            <w:r>
              <w:rPr>
                <w:rFonts w:ascii="Trebuchet MS" w:hAnsi="Trebuchet MS"/>
                <w:color w:val="000000"/>
                <w:sz w:val="21"/>
                <w:szCs w:val="21"/>
                <w:lang w:val="pt-PT" w:eastAsia="en-GB"/>
              </w:rPr>
              <w:t>Servicii de catering</w:t>
            </w:r>
          </w:p>
        </w:tc>
        <w:tc>
          <w:tcPr>
            <w:tcW w:w="371" w:type="pct"/>
          </w:tcPr>
          <w:p w14:paraId="5EC9CFBB" w14:textId="03B76EB9" w:rsidR="000E1729" w:rsidRPr="000E1729" w:rsidRDefault="00ED41AB" w:rsidP="00D1559B">
            <w:pPr>
              <w:pStyle w:val="ListParagraph"/>
              <w:spacing w:after="0" w:line="240" w:lineRule="auto"/>
              <w:ind w:left="0"/>
              <w:jc w:val="center"/>
              <w:rPr>
                <w:rFonts w:ascii="Trebuchet MS" w:hAnsi="Trebuchet MS"/>
                <w:color w:val="000000"/>
                <w:sz w:val="21"/>
                <w:szCs w:val="21"/>
                <w:lang w:val="pt-PT" w:eastAsia="en-GB"/>
              </w:rPr>
            </w:pPr>
            <w:r>
              <w:rPr>
                <w:rFonts w:ascii="Trebuchet MS" w:hAnsi="Trebuchet MS"/>
                <w:color w:val="000000"/>
                <w:sz w:val="21"/>
                <w:szCs w:val="21"/>
                <w:lang w:val="pt-PT" w:eastAsia="en-GB"/>
              </w:rPr>
              <w:t>Portii</w:t>
            </w:r>
          </w:p>
        </w:tc>
        <w:tc>
          <w:tcPr>
            <w:tcW w:w="492" w:type="pct"/>
          </w:tcPr>
          <w:p w14:paraId="7F330F19" w14:textId="382907E0" w:rsidR="000E1729" w:rsidRPr="000E1729" w:rsidRDefault="00ED41AB" w:rsidP="00D1559B">
            <w:pPr>
              <w:pStyle w:val="ListParagraph"/>
              <w:spacing w:after="0" w:line="240" w:lineRule="auto"/>
              <w:ind w:left="0"/>
              <w:jc w:val="center"/>
              <w:rPr>
                <w:rFonts w:ascii="Trebuchet MS" w:hAnsi="Trebuchet MS"/>
                <w:color w:val="000000"/>
                <w:sz w:val="21"/>
                <w:szCs w:val="21"/>
                <w:lang w:val="pt-PT" w:eastAsia="en-GB"/>
              </w:rPr>
            </w:pPr>
            <w:r>
              <w:rPr>
                <w:rFonts w:ascii="Trebuchet MS" w:hAnsi="Trebuchet MS"/>
                <w:color w:val="000000"/>
                <w:sz w:val="21"/>
                <w:szCs w:val="21"/>
                <w:lang w:val="pt-PT" w:eastAsia="en-GB"/>
              </w:rPr>
              <w:t>2360</w:t>
            </w:r>
          </w:p>
        </w:tc>
        <w:tc>
          <w:tcPr>
            <w:tcW w:w="2944" w:type="pct"/>
            <w:vAlign w:val="center"/>
          </w:tcPr>
          <w:p w14:paraId="3BF1CD04" w14:textId="3F9BA5DC" w:rsidR="00ED41AB" w:rsidRDefault="00ED41AB" w:rsidP="00ED41AB">
            <w:pPr>
              <w:pStyle w:val="ListParagraph"/>
              <w:ind w:left="0"/>
              <w:rPr>
                <w:rFonts w:ascii="Trebuchet MS" w:hAnsi="Trebuchet MS"/>
                <w:bCs/>
                <w:color w:val="000000"/>
                <w:sz w:val="21"/>
                <w:szCs w:val="21"/>
                <w:lang w:val="ro-RO" w:eastAsia="en-GB"/>
              </w:rPr>
            </w:pPr>
            <w:r w:rsidRPr="00ED41AB">
              <w:rPr>
                <w:rFonts w:ascii="Trebuchet MS" w:hAnsi="Trebuchet MS"/>
                <w:b/>
                <w:bCs/>
                <w:color w:val="000000"/>
                <w:sz w:val="21"/>
                <w:szCs w:val="21"/>
                <w:lang w:val="ro-RO" w:eastAsia="en-GB"/>
              </w:rPr>
              <w:t>S</w:t>
            </w:r>
            <w:r>
              <w:rPr>
                <w:rFonts w:ascii="Trebuchet MS" w:hAnsi="Trebuchet MS"/>
                <w:b/>
                <w:bCs/>
                <w:color w:val="000000"/>
                <w:sz w:val="21"/>
                <w:szCs w:val="21"/>
                <w:lang w:val="ro-RO" w:eastAsia="en-GB"/>
              </w:rPr>
              <w:t>copul achiziției -</w:t>
            </w:r>
            <w:r w:rsidRPr="00ED41AB">
              <w:rPr>
                <w:rFonts w:ascii="Trebuchet MS" w:hAnsi="Trebuchet MS"/>
                <w:bCs/>
                <w:color w:val="000000"/>
                <w:sz w:val="21"/>
                <w:szCs w:val="21"/>
                <w:lang w:val="ro-RO" w:eastAsia="en-GB"/>
              </w:rPr>
              <w:t>Contractarea operatorului economic care va asigura serviciile de catering in cadrul cursurilor de formare profesional</w:t>
            </w:r>
            <w:r>
              <w:rPr>
                <w:rFonts w:ascii="Trebuchet MS" w:hAnsi="Trebuchet MS"/>
                <w:bCs/>
                <w:color w:val="000000"/>
                <w:sz w:val="21"/>
                <w:szCs w:val="21"/>
                <w:lang w:val="ro-RO" w:eastAsia="en-GB"/>
              </w:rPr>
              <w:t>ă</w:t>
            </w:r>
            <w:r w:rsidRPr="00ED41AB">
              <w:rPr>
                <w:rFonts w:ascii="Trebuchet MS" w:hAnsi="Trebuchet MS"/>
                <w:bCs/>
                <w:color w:val="000000"/>
                <w:sz w:val="21"/>
                <w:szCs w:val="21"/>
                <w:lang w:val="ro-RO" w:eastAsia="en-GB"/>
              </w:rPr>
              <w:t xml:space="preserve"> care vor fi organizate de c</w:t>
            </w:r>
            <w:r>
              <w:rPr>
                <w:rFonts w:ascii="Trebuchet MS" w:hAnsi="Trebuchet MS"/>
                <w:bCs/>
                <w:color w:val="000000"/>
                <w:sz w:val="21"/>
                <w:szCs w:val="21"/>
                <w:lang w:val="ro-RO" w:eastAsia="en-GB"/>
              </w:rPr>
              <w:t>ă</w:t>
            </w:r>
            <w:r w:rsidRPr="00ED41AB">
              <w:rPr>
                <w:rFonts w:ascii="Trebuchet MS" w:hAnsi="Trebuchet MS"/>
                <w:bCs/>
                <w:color w:val="000000"/>
                <w:sz w:val="21"/>
                <w:szCs w:val="21"/>
                <w:lang w:val="ro-RO" w:eastAsia="en-GB"/>
              </w:rPr>
              <w:t>tre FPIMM</w:t>
            </w:r>
            <w:r>
              <w:rPr>
                <w:rFonts w:ascii="Trebuchet MS" w:hAnsi="Trebuchet MS"/>
                <w:bCs/>
                <w:color w:val="000000"/>
                <w:sz w:val="21"/>
                <w:szCs w:val="21"/>
                <w:lang w:val="ro-RO" w:eastAsia="en-GB"/>
              </w:rPr>
              <w:t xml:space="preserve"> in perioada aprilie 2023-decembrie 2023.</w:t>
            </w:r>
          </w:p>
          <w:p w14:paraId="426D0627" w14:textId="3C079743" w:rsidR="00ED41AB" w:rsidRDefault="00ED41AB"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Numar cursanți: 118 persoane</w:t>
            </w:r>
          </w:p>
          <w:p w14:paraId="0A42B943" w14:textId="5C645771" w:rsidR="00ED41AB" w:rsidRDefault="00ED41AB"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 xml:space="preserve">Număr </w:t>
            </w:r>
            <w:r w:rsidR="00177F30">
              <w:rPr>
                <w:rFonts w:ascii="Trebuchet MS" w:hAnsi="Trebuchet MS"/>
                <w:bCs/>
                <w:color w:val="000000"/>
                <w:sz w:val="21"/>
                <w:szCs w:val="21"/>
                <w:lang w:val="ro-RO" w:eastAsia="en-GB"/>
              </w:rPr>
              <w:t xml:space="preserve">estimat de </w:t>
            </w:r>
            <w:r>
              <w:rPr>
                <w:rFonts w:ascii="Trebuchet MS" w:hAnsi="Trebuchet MS"/>
                <w:bCs/>
                <w:color w:val="000000"/>
                <w:sz w:val="21"/>
                <w:szCs w:val="21"/>
                <w:lang w:val="ro-RO" w:eastAsia="en-GB"/>
              </w:rPr>
              <w:t>zile de catering/curs: 20 zile</w:t>
            </w:r>
            <w:r w:rsidR="00177F30">
              <w:rPr>
                <w:rFonts w:ascii="Trebuchet MS" w:hAnsi="Trebuchet MS"/>
                <w:bCs/>
                <w:color w:val="000000"/>
                <w:sz w:val="21"/>
                <w:szCs w:val="21"/>
                <w:lang w:val="ro-RO" w:eastAsia="en-GB"/>
              </w:rPr>
              <w:t xml:space="preserve"> (se va stabili ulterior cu prestatorul serviciilor de formare profesionala)</w:t>
            </w:r>
          </w:p>
          <w:p w14:paraId="59EFC2C8" w14:textId="3B69B244" w:rsidR="00ED41AB" w:rsidRDefault="00ED41AB"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Număr total porții: 2360</w:t>
            </w:r>
          </w:p>
          <w:p w14:paraId="60E8B178" w14:textId="354046D5" w:rsidR="00ED41AB" w:rsidRDefault="00796BC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Locație: regiunea Sud-Vest Oltenia , județele Dolj, Olt, Gorj, Vâlcea, Mehedinți</w:t>
            </w:r>
            <w:r w:rsidR="00177F30">
              <w:rPr>
                <w:rFonts w:ascii="Trebuchet MS" w:hAnsi="Trebuchet MS"/>
                <w:bCs/>
                <w:color w:val="000000"/>
                <w:sz w:val="21"/>
                <w:szCs w:val="21"/>
                <w:lang w:val="ro-RO" w:eastAsia="en-GB"/>
              </w:rPr>
              <w:t xml:space="preserve"> si regiunea Nord-Vest (judetele Bihor, Bistrita-Nasaud, Cluj, Maramures, Satu-Mare, Salaj), </w:t>
            </w:r>
            <w:r>
              <w:rPr>
                <w:rFonts w:ascii="Trebuchet MS" w:hAnsi="Trebuchet MS"/>
                <w:bCs/>
                <w:color w:val="000000"/>
                <w:sz w:val="21"/>
                <w:szCs w:val="21"/>
                <w:lang w:val="ro-RO" w:eastAsia="en-GB"/>
              </w:rPr>
              <w:t>în funcție de domiciliul/reședința persoanelor care se înscriu la cursuri</w:t>
            </w:r>
          </w:p>
          <w:p w14:paraId="0C4F4CBE" w14:textId="7E7E0133" w:rsidR="00796BC0" w:rsidRDefault="00796BC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 xml:space="preserve">Serviciile de catering se vor asigura în baza notei de comandă transmisă de Achizitor pentru fiecare curs în parte, în care se va specifica – locația, numărul de porții, perioada </w:t>
            </w:r>
            <w:r>
              <w:rPr>
                <w:rFonts w:ascii="Trebuchet MS" w:hAnsi="Trebuchet MS"/>
                <w:bCs/>
                <w:color w:val="000000"/>
                <w:sz w:val="21"/>
                <w:szCs w:val="21"/>
                <w:lang w:val="ro-RO" w:eastAsia="en-GB"/>
              </w:rPr>
              <w:lastRenderedPageBreak/>
              <w:t>în care trebuie asigurate serviciile. Numărul de participanți per curs poate varia, în funcție de câte persoane se înscriu, cu respectarea numărului total de porții</w:t>
            </w:r>
            <w:r w:rsidR="00177F30">
              <w:rPr>
                <w:rFonts w:ascii="Trebuchet MS" w:hAnsi="Trebuchet MS"/>
                <w:bCs/>
                <w:color w:val="000000"/>
                <w:sz w:val="21"/>
                <w:szCs w:val="21"/>
                <w:lang w:val="ro-RO" w:eastAsia="en-GB"/>
              </w:rPr>
              <w:t xml:space="preserve"> (minim 14 persoane, maxim 28 persoane/grupa de curs).</w:t>
            </w:r>
          </w:p>
          <w:p w14:paraId="4939BA4C" w14:textId="62B3D339" w:rsidR="00796BC0" w:rsidRDefault="00796BC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Conținutul pachetului alimentar care se va asigura fiecărui participant este</w:t>
            </w:r>
            <w:r w:rsidR="00177F30">
              <w:rPr>
                <w:rFonts w:ascii="Trebuchet MS" w:hAnsi="Trebuchet MS"/>
                <w:bCs/>
                <w:color w:val="000000"/>
                <w:sz w:val="21"/>
                <w:szCs w:val="21"/>
                <w:lang w:val="ro-RO" w:eastAsia="en-GB"/>
              </w:rPr>
              <w:t xml:space="preserve"> format din</w:t>
            </w:r>
            <w:r>
              <w:rPr>
                <w:rFonts w:ascii="Trebuchet MS" w:hAnsi="Trebuchet MS"/>
                <w:bCs/>
                <w:color w:val="000000"/>
                <w:sz w:val="21"/>
                <w:szCs w:val="21"/>
                <w:lang w:val="ro-RO" w:eastAsia="en-GB"/>
              </w:rPr>
              <w:t>:</w:t>
            </w:r>
          </w:p>
          <w:p w14:paraId="5569BFF4" w14:textId="4D614D5C" w:rsidR="00796BC0" w:rsidRPr="00392860" w:rsidRDefault="0039286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w:t>
            </w:r>
            <w:r w:rsidRPr="00392860">
              <w:rPr>
                <w:rFonts w:ascii="Trebuchet MS" w:hAnsi="Trebuchet MS"/>
                <w:bCs/>
                <w:color w:val="000000"/>
                <w:sz w:val="21"/>
                <w:szCs w:val="21"/>
                <w:lang w:val="ro-RO" w:eastAsia="en-GB"/>
              </w:rPr>
              <w:t xml:space="preserve"> sandvich cu carne, legume, produse din lapte (ex. cascaval/branza/unt etc) sau similar in functie de optiunea clientului;</w:t>
            </w:r>
          </w:p>
          <w:p w14:paraId="13C91AAA" w14:textId="2A7D83E2" w:rsidR="00392860" w:rsidRDefault="0039286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 cafea, zahăr, lapte.</w:t>
            </w:r>
          </w:p>
          <w:p w14:paraId="2C394AF9" w14:textId="7E7D40D5" w:rsidR="00392860" w:rsidRDefault="0039286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Prestatorul va livra pachetele alimentare la locațiile indicate de Achizitor în nota de comandă. Costul transportului este inclus în prețul contractului.</w:t>
            </w:r>
          </w:p>
          <w:p w14:paraId="262D2FC7" w14:textId="2E8EBDA3" w:rsidR="00392860" w:rsidRDefault="00392860" w:rsidP="00ED41AB">
            <w:pPr>
              <w:pStyle w:val="ListParagraph"/>
              <w:ind w:left="0"/>
              <w:rPr>
                <w:rFonts w:ascii="Trebuchet MS" w:hAnsi="Trebuchet MS"/>
                <w:bCs/>
                <w:color w:val="000000"/>
                <w:sz w:val="21"/>
                <w:szCs w:val="21"/>
                <w:lang w:val="ro-RO" w:eastAsia="en-GB"/>
              </w:rPr>
            </w:pPr>
          </w:p>
          <w:p w14:paraId="350DCF9C" w14:textId="3EDB0E73" w:rsidR="00392860" w:rsidRDefault="00392860" w:rsidP="00ED41AB">
            <w:pPr>
              <w:pStyle w:val="ListParagraph"/>
              <w:ind w:left="0"/>
              <w:rPr>
                <w:rFonts w:ascii="Trebuchet MS" w:hAnsi="Trebuchet MS"/>
                <w:bCs/>
                <w:color w:val="000000"/>
                <w:sz w:val="21"/>
                <w:szCs w:val="21"/>
                <w:lang w:val="ro-RO" w:eastAsia="en-GB"/>
              </w:rPr>
            </w:pPr>
            <w:r w:rsidRPr="00392860">
              <w:rPr>
                <w:rFonts w:ascii="Trebuchet MS" w:hAnsi="Trebuchet MS"/>
                <w:bCs/>
                <w:color w:val="000000"/>
                <w:sz w:val="21"/>
                <w:szCs w:val="21"/>
                <w:lang w:val="ro-RO" w:eastAsia="en-GB"/>
              </w:rPr>
              <w:t xml:space="preserve">Prestatorul </w:t>
            </w:r>
            <w:r w:rsidR="00177F30">
              <w:rPr>
                <w:rFonts w:ascii="Trebuchet MS" w:hAnsi="Trebuchet MS"/>
                <w:bCs/>
                <w:color w:val="000000"/>
                <w:sz w:val="21"/>
                <w:szCs w:val="21"/>
                <w:lang w:val="ro-RO" w:eastAsia="en-GB"/>
              </w:rPr>
              <w:t xml:space="preserve">si/sau subcontractantii acestuia </w:t>
            </w:r>
            <w:r w:rsidRPr="00392860">
              <w:rPr>
                <w:rFonts w:ascii="Trebuchet MS" w:hAnsi="Trebuchet MS"/>
                <w:bCs/>
                <w:color w:val="000000"/>
                <w:sz w:val="21"/>
                <w:szCs w:val="21"/>
                <w:lang w:val="ro-RO" w:eastAsia="en-GB"/>
              </w:rPr>
              <w:t>a</w:t>
            </w:r>
            <w:r w:rsidR="00177F30">
              <w:rPr>
                <w:rFonts w:ascii="Trebuchet MS" w:hAnsi="Trebuchet MS"/>
                <w:bCs/>
                <w:color w:val="000000"/>
                <w:sz w:val="21"/>
                <w:szCs w:val="21"/>
                <w:lang w:val="ro-RO" w:eastAsia="en-GB"/>
              </w:rPr>
              <w:t>u</w:t>
            </w:r>
            <w:r w:rsidRPr="00392860">
              <w:rPr>
                <w:rFonts w:ascii="Trebuchet MS" w:hAnsi="Trebuchet MS"/>
                <w:bCs/>
                <w:color w:val="000000"/>
                <w:sz w:val="21"/>
                <w:szCs w:val="21"/>
                <w:lang w:val="ro-RO" w:eastAsia="en-GB"/>
              </w:rPr>
              <w:t xml:space="preserve"> obligația de a executa serviciile prevăzute în contract cu profesionalism și promptitudine în conformitate cu solicitările</w:t>
            </w:r>
            <w:r>
              <w:rPr>
                <w:rFonts w:ascii="Trebuchet MS" w:hAnsi="Trebuchet MS"/>
                <w:bCs/>
                <w:color w:val="000000"/>
                <w:sz w:val="21"/>
                <w:szCs w:val="21"/>
                <w:lang w:val="ro-RO" w:eastAsia="en-GB"/>
              </w:rPr>
              <w:t xml:space="preserve"> Achizitorului.</w:t>
            </w:r>
          </w:p>
          <w:p w14:paraId="151E8956" w14:textId="0FE9AD57" w:rsidR="00392860" w:rsidRDefault="00392860" w:rsidP="00ED41AB">
            <w:pPr>
              <w:pStyle w:val="ListParagraph"/>
              <w:ind w:left="0"/>
              <w:rPr>
                <w:rFonts w:ascii="Trebuchet MS" w:hAnsi="Trebuchet MS"/>
                <w:bCs/>
                <w:color w:val="000000"/>
                <w:sz w:val="21"/>
                <w:szCs w:val="21"/>
                <w:lang w:val="ro-RO" w:eastAsia="en-GB"/>
              </w:rPr>
            </w:pPr>
            <w:r w:rsidRPr="00392860">
              <w:rPr>
                <w:rFonts w:ascii="Trebuchet MS" w:hAnsi="Trebuchet MS"/>
                <w:bCs/>
                <w:color w:val="000000"/>
                <w:sz w:val="21"/>
                <w:szCs w:val="21"/>
                <w:lang w:val="ro-RO" w:eastAsia="en-GB"/>
              </w:rPr>
              <w:t xml:space="preserve">Prestatorul are obligația să anunțe </w:t>
            </w:r>
            <w:r>
              <w:rPr>
                <w:rFonts w:ascii="Trebuchet MS" w:hAnsi="Trebuchet MS"/>
                <w:bCs/>
                <w:color w:val="000000"/>
                <w:sz w:val="21"/>
                <w:szCs w:val="21"/>
                <w:lang w:val="ro-RO" w:eastAsia="en-GB"/>
              </w:rPr>
              <w:t>A</w:t>
            </w:r>
            <w:r w:rsidRPr="00392860">
              <w:rPr>
                <w:rFonts w:ascii="Trebuchet MS" w:hAnsi="Trebuchet MS"/>
                <w:bCs/>
                <w:color w:val="000000"/>
                <w:sz w:val="21"/>
                <w:szCs w:val="21"/>
                <w:lang w:val="ro-RO" w:eastAsia="en-GB"/>
              </w:rPr>
              <w:t>chizitorul, în scris, în cel mai scurt timp, despre orice schimbări neprevăzute ce s-ar putea ivi, înaintea sau în timpul prestării serviciilor. Prestatorul este pe deplin responsabil pentru execuția serviciilor</w:t>
            </w:r>
            <w:r>
              <w:rPr>
                <w:rFonts w:ascii="Trebuchet MS" w:hAnsi="Trebuchet MS"/>
                <w:bCs/>
                <w:color w:val="000000"/>
                <w:sz w:val="21"/>
                <w:szCs w:val="21"/>
                <w:lang w:val="ro-RO" w:eastAsia="en-GB"/>
              </w:rPr>
              <w:t xml:space="preserve"> și pentru respectarea prevederilor legale în domeniul serviciilor de catering. </w:t>
            </w:r>
          </w:p>
          <w:p w14:paraId="12AB9902" w14:textId="5C199041" w:rsidR="00392860" w:rsidRDefault="00392860" w:rsidP="00ED41AB">
            <w:pPr>
              <w:pStyle w:val="ListParagraph"/>
              <w:ind w:left="0"/>
              <w:rPr>
                <w:rFonts w:ascii="Trebuchet MS" w:hAnsi="Trebuchet MS"/>
                <w:bCs/>
                <w:color w:val="000000"/>
                <w:sz w:val="21"/>
                <w:szCs w:val="21"/>
                <w:lang w:val="ro-RO" w:eastAsia="en-GB"/>
              </w:rPr>
            </w:pPr>
          </w:p>
          <w:p w14:paraId="5BC00619" w14:textId="0F7AF422" w:rsidR="00392860" w:rsidRDefault="0039286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Recepția serviciilor</w:t>
            </w:r>
          </w:p>
          <w:p w14:paraId="7AF46722" w14:textId="1549D732" w:rsidR="00392860" w:rsidRDefault="00392860" w:rsidP="00ED41AB">
            <w:pPr>
              <w:pStyle w:val="ListParagraph"/>
              <w:ind w:left="0"/>
              <w:rPr>
                <w:rFonts w:ascii="Trebuchet MS" w:hAnsi="Trebuchet MS"/>
                <w:bCs/>
                <w:color w:val="000000"/>
                <w:sz w:val="21"/>
                <w:szCs w:val="21"/>
                <w:lang w:val="ro-RO" w:eastAsia="en-GB"/>
              </w:rPr>
            </w:pPr>
            <w:r>
              <w:rPr>
                <w:rFonts w:ascii="Trebuchet MS" w:hAnsi="Trebuchet MS"/>
                <w:bCs/>
                <w:color w:val="000000"/>
                <w:sz w:val="21"/>
                <w:szCs w:val="21"/>
                <w:lang w:val="ro-RO" w:eastAsia="en-GB"/>
              </w:rPr>
              <w:t xml:space="preserve">Pentru livrarea produselor Prestatorul va întocmi </w:t>
            </w:r>
            <w:r w:rsidR="00177F30">
              <w:rPr>
                <w:rFonts w:ascii="Trebuchet MS" w:hAnsi="Trebuchet MS"/>
                <w:bCs/>
                <w:color w:val="000000"/>
                <w:sz w:val="21"/>
                <w:szCs w:val="21"/>
                <w:lang w:val="ro-RO" w:eastAsia="en-GB"/>
              </w:rPr>
              <w:t>i</w:t>
            </w:r>
            <w:r>
              <w:rPr>
                <w:rFonts w:ascii="Trebuchet MS" w:hAnsi="Trebuchet MS"/>
                <w:bCs/>
                <w:color w:val="000000"/>
                <w:sz w:val="21"/>
                <w:szCs w:val="21"/>
                <w:lang w:val="ro-RO" w:eastAsia="en-GB"/>
              </w:rPr>
              <w:t>n 2 exemplare, următoarele documente: aviz de însoțire a mărfii, declarație de conformitate a produselor.</w:t>
            </w:r>
          </w:p>
          <w:p w14:paraId="64D72DF0" w14:textId="4F2B6AF9" w:rsidR="00A82532" w:rsidRPr="00392860" w:rsidRDefault="00392860" w:rsidP="00392860">
            <w:pPr>
              <w:pStyle w:val="ListParagraph"/>
              <w:ind w:left="0"/>
              <w:rPr>
                <w:rFonts w:ascii="Trebuchet MS" w:hAnsi="Trebuchet MS"/>
                <w:bCs/>
                <w:color w:val="000000"/>
                <w:sz w:val="21"/>
                <w:szCs w:val="21"/>
                <w:lang w:val="ro-RO" w:eastAsia="en-GB"/>
              </w:rPr>
            </w:pPr>
            <w:r w:rsidRPr="00392860">
              <w:rPr>
                <w:rFonts w:ascii="Trebuchet MS" w:hAnsi="Trebuchet MS"/>
                <w:bCs/>
                <w:color w:val="000000"/>
                <w:sz w:val="21"/>
                <w:szCs w:val="21"/>
                <w:lang w:val="ro-RO" w:eastAsia="en-GB"/>
              </w:rPr>
              <w:t xml:space="preserve">Plata contravalorii serviciilor prestate se va face în lei, pe baza facturii fiscale, cu ordin de plată, după prestarea și recepția serviciilor. Plata serviciilor prestate se va efectua în termen de maxim </w:t>
            </w:r>
            <w:r>
              <w:rPr>
                <w:rFonts w:ascii="Trebuchet MS" w:hAnsi="Trebuchet MS"/>
                <w:bCs/>
                <w:color w:val="000000"/>
                <w:sz w:val="21"/>
                <w:szCs w:val="21"/>
                <w:lang w:val="ro-RO" w:eastAsia="en-GB"/>
              </w:rPr>
              <w:t>9</w:t>
            </w:r>
            <w:r w:rsidRPr="00392860">
              <w:rPr>
                <w:rFonts w:ascii="Trebuchet MS" w:hAnsi="Trebuchet MS"/>
                <w:bCs/>
                <w:color w:val="000000"/>
                <w:sz w:val="21"/>
                <w:szCs w:val="21"/>
                <w:lang w:val="ro-RO" w:eastAsia="en-GB"/>
              </w:rPr>
              <w:t>0 de zile de la primirea de către</w:t>
            </w:r>
            <w:r>
              <w:rPr>
                <w:rFonts w:ascii="Trebuchet MS" w:hAnsi="Trebuchet MS"/>
                <w:bCs/>
                <w:color w:val="000000"/>
                <w:sz w:val="21"/>
                <w:szCs w:val="21"/>
                <w:lang w:val="ro-RO" w:eastAsia="en-GB"/>
              </w:rPr>
              <w:t xml:space="preserve"> </w:t>
            </w:r>
            <w:r w:rsidRPr="00392860">
              <w:rPr>
                <w:rFonts w:ascii="Trebuchet MS" w:hAnsi="Trebuchet MS"/>
                <w:bCs/>
                <w:color w:val="000000"/>
                <w:sz w:val="21"/>
                <w:szCs w:val="21"/>
                <w:lang w:val="ro-RO" w:eastAsia="en-GB"/>
              </w:rPr>
              <w:t>Achizitor a facturii emise de Ofertant la încheierea perioadei serviciilor prestate</w:t>
            </w:r>
            <w:r>
              <w:rPr>
                <w:rFonts w:ascii="Trebuchet MS" w:hAnsi="Trebuchet MS"/>
                <w:bCs/>
                <w:color w:val="000000"/>
                <w:sz w:val="21"/>
                <w:szCs w:val="21"/>
                <w:lang w:val="ro-RO" w:eastAsia="en-GB"/>
              </w:rPr>
              <w:t>/notă de comandă</w:t>
            </w:r>
            <w:r w:rsidRPr="00392860">
              <w:rPr>
                <w:rFonts w:ascii="Trebuchet MS" w:hAnsi="Trebuchet MS"/>
                <w:bCs/>
                <w:color w:val="000000"/>
                <w:sz w:val="21"/>
                <w:szCs w:val="21"/>
                <w:lang w:val="ro-RO" w:eastAsia="en-GB"/>
              </w:rPr>
              <w:t xml:space="preserve">, încheiere consemnată prin recepția calitativă și cantitativă a serviciilor. Recepția serviciilor va fi consemnată printr-un proces verbal de recepție întocmit în două exemplare, unul pentru Achizitor și unul pentru Prestator. </w:t>
            </w:r>
            <w:r w:rsidRPr="00392860">
              <w:rPr>
                <w:rFonts w:ascii="Trebuchet MS" w:hAnsi="Trebuchet MS"/>
                <w:bCs/>
                <w:color w:val="000000"/>
                <w:sz w:val="21"/>
                <w:szCs w:val="21"/>
                <w:lang w:val="en-US" w:eastAsia="en-GB"/>
              </w:rPr>
              <w:t>Documente care vor însoți factura: procesul verbal de recepție</w:t>
            </w:r>
            <w:r>
              <w:rPr>
                <w:rFonts w:ascii="Trebuchet MS" w:hAnsi="Trebuchet MS"/>
                <w:bCs/>
                <w:color w:val="000000"/>
                <w:sz w:val="21"/>
                <w:szCs w:val="21"/>
                <w:lang w:val="en-US" w:eastAsia="en-GB"/>
              </w:rPr>
              <w:t>.</w:t>
            </w:r>
          </w:p>
        </w:tc>
      </w:tr>
    </w:tbl>
    <w:p w14:paraId="25E78916" w14:textId="77777777" w:rsidR="000E1729" w:rsidRPr="000E1729" w:rsidRDefault="000E1729" w:rsidP="000E1729">
      <w:pPr>
        <w:jc w:val="both"/>
        <w:rPr>
          <w:rFonts w:ascii="Trebuchet MS" w:hAnsi="Trebuchet MS"/>
          <w:sz w:val="21"/>
          <w:szCs w:val="21"/>
          <w:lang w:val="ro-RO"/>
        </w:rPr>
      </w:pPr>
    </w:p>
    <w:p w14:paraId="358E30D9" w14:textId="4CD164C4" w:rsidR="00A53406" w:rsidRPr="00A53406" w:rsidRDefault="00A53406" w:rsidP="00A53406">
      <w:pPr>
        <w:jc w:val="both"/>
        <w:rPr>
          <w:rFonts w:ascii="Trebuchet MS" w:hAnsi="Trebuchet MS"/>
          <w:sz w:val="21"/>
          <w:szCs w:val="21"/>
          <w:lang w:val="ro-RO"/>
        </w:rPr>
      </w:pPr>
      <w:r w:rsidRPr="00A53406">
        <w:rPr>
          <w:rFonts w:ascii="Trebuchet MS" w:hAnsi="Trebuchet MS"/>
          <w:sz w:val="21"/>
          <w:szCs w:val="21"/>
          <w:lang w:val="ro-RO"/>
        </w:rPr>
        <w:t>Specificaţiile tehnice care indica o anumita origine, sursa, producţie, un procedeu special, o marca de fabrica sau de comerţ, cu brevet de invenţie, o licenţă de fabricaţie, sunt menţionate doar pentru identificarea cu uşurinţă a tipului de produs si nu au ca efect favorizarea sau eliminarea anumitor operatori economici sau a anumitor produse. Aceste specificaţii vor fi interpretate ca având menţiune de „sau echivalent”.</w:t>
      </w:r>
    </w:p>
    <w:p w14:paraId="3DFF2FFE" w14:textId="77777777" w:rsidR="000E1729" w:rsidRPr="000E1729" w:rsidRDefault="000E1729" w:rsidP="000E1729">
      <w:pPr>
        <w:jc w:val="both"/>
        <w:rPr>
          <w:rFonts w:ascii="Trebuchet MS" w:hAnsi="Trebuchet MS"/>
          <w:sz w:val="21"/>
          <w:szCs w:val="21"/>
          <w:lang w:val="ro-RO"/>
        </w:rPr>
      </w:pPr>
    </w:p>
    <w:p w14:paraId="01E0FF70" w14:textId="77777777" w:rsidR="000E1729" w:rsidRPr="000E1729" w:rsidRDefault="000E1729" w:rsidP="000E1729">
      <w:pPr>
        <w:jc w:val="center"/>
        <w:rPr>
          <w:rFonts w:ascii="Trebuchet MS" w:hAnsi="Trebuchet MS"/>
          <w:sz w:val="21"/>
          <w:szCs w:val="21"/>
          <w:lang w:val="ro-RO"/>
        </w:rPr>
      </w:pPr>
      <w:r w:rsidRPr="000E1729">
        <w:rPr>
          <w:rFonts w:ascii="Trebuchet MS" w:hAnsi="Trebuchet MS"/>
          <w:sz w:val="21"/>
          <w:szCs w:val="21"/>
          <w:lang w:val="ro-RO"/>
        </w:rPr>
        <w:t xml:space="preserve">Intocmit,    </w:t>
      </w:r>
    </w:p>
    <w:p w14:paraId="2FB42F33" w14:textId="77777777" w:rsidR="000E1729" w:rsidRPr="000E1729" w:rsidRDefault="000E1729" w:rsidP="000E1729">
      <w:pPr>
        <w:jc w:val="center"/>
        <w:rPr>
          <w:rFonts w:ascii="Trebuchet MS" w:hAnsi="Trebuchet MS"/>
          <w:sz w:val="21"/>
          <w:szCs w:val="21"/>
          <w:lang w:val="ro-RO"/>
        </w:rPr>
      </w:pPr>
      <w:r w:rsidRPr="000E1729">
        <w:rPr>
          <w:rFonts w:ascii="Trebuchet MS" w:hAnsi="Trebuchet MS"/>
          <w:sz w:val="21"/>
          <w:szCs w:val="21"/>
          <w:lang w:val="ro-RO"/>
        </w:rPr>
        <w:t>Liana Claudia JURGE</w:t>
      </w:r>
    </w:p>
    <w:p w14:paraId="18C72CC9" w14:textId="23DE6A4F" w:rsidR="000E1729" w:rsidRPr="000E1729" w:rsidRDefault="00A53406" w:rsidP="00A53406">
      <w:pPr>
        <w:jc w:val="center"/>
        <w:rPr>
          <w:rFonts w:ascii="Trebuchet MS" w:hAnsi="Trebuchet MS"/>
          <w:b/>
          <w:sz w:val="20"/>
          <w:szCs w:val="20"/>
          <w:lang w:val="ro-RO"/>
        </w:rPr>
      </w:pPr>
      <w:r>
        <w:rPr>
          <w:rFonts w:ascii="Trebuchet MS" w:hAnsi="Trebuchet MS"/>
          <w:sz w:val="21"/>
          <w:szCs w:val="21"/>
          <w:lang w:val="ro-RO"/>
        </w:rPr>
        <w:t>Manager proiect</w:t>
      </w:r>
    </w:p>
    <w:sectPr w:rsidR="000E1729" w:rsidRPr="000E1729" w:rsidSect="00E753D5">
      <w:headerReference w:type="default" r:id="rId8"/>
      <w:footerReference w:type="default" r:id="rId9"/>
      <w:pgSz w:w="11906" w:h="16838"/>
      <w:pgMar w:top="1600" w:right="707" w:bottom="284" w:left="1134" w:header="709" w:footer="1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8712" w14:textId="77777777" w:rsidR="00EF371B" w:rsidRDefault="00EF371B" w:rsidP="00272BED">
      <w:r>
        <w:separator/>
      </w:r>
    </w:p>
  </w:endnote>
  <w:endnote w:type="continuationSeparator" w:id="0">
    <w:p w14:paraId="0D175C40" w14:textId="77777777" w:rsidR="00EF371B" w:rsidRDefault="00EF371B"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4F7" w14:textId="36AEEA52" w:rsidR="00BC6FB1" w:rsidRDefault="00D614EF" w:rsidP="00D614EF">
    <w:pPr>
      <w:pStyle w:val="Footer"/>
    </w:pPr>
    <w:r w:rsidRPr="00BC6FB1">
      <w:rPr>
        <w:noProof/>
      </w:rPr>
      <w:drawing>
        <wp:anchor distT="0" distB="0" distL="114300" distR="114300" simplePos="0" relativeHeight="251663360" behindDoc="0" locked="0" layoutInCell="1" allowOverlap="1" wp14:anchorId="483B1C28" wp14:editId="0FCF3DE6">
          <wp:simplePos x="0" y="0"/>
          <wp:positionH relativeFrom="margin">
            <wp:posOffset>5299619</wp:posOffset>
          </wp:positionH>
          <wp:positionV relativeFrom="margin">
            <wp:posOffset>8048897</wp:posOffset>
          </wp:positionV>
          <wp:extent cx="743585" cy="511175"/>
          <wp:effectExtent l="0" t="0" r="0" b="3175"/>
          <wp:wrapSquare wrapText="bothSides"/>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CD0C3FE" wp14:editId="3A0F5508">
          <wp:simplePos x="0" y="0"/>
          <wp:positionH relativeFrom="margin">
            <wp:posOffset>1600019</wp:posOffset>
          </wp:positionH>
          <wp:positionV relativeFrom="margin">
            <wp:posOffset>8105049</wp:posOffset>
          </wp:positionV>
          <wp:extent cx="268986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689860" cy="424180"/>
                  </a:xfrm>
                  <a:prstGeom prst="rect">
                    <a:avLst/>
                  </a:prstGeom>
                </pic:spPr>
              </pic:pic>
            </a:graphicData>
          </a:graphic>
        </wp:anchor>
      </w:drawing>
    </w:r>
    <w:r>
      <w:rPr>
        <w:noProof/>
      </w:rPr>
      <w:drawing>
        <wp:anchor distT="0" distB="0" distL="114300" distR="114300" simplePos="0" relativeHeight="251655168" behindDoc="0" locked="0" layoutInCell="1" allowOverlap="1" wp14:anchorId="512DB450" wp14:editId="5C163267">
          <wp:simplePos x="0" y="0"/>
          <wp:positionH relativeFrom="margin">
            <wp:posOffset>-219710</wp:posOffset>
          </wp:positionH>
          <wp:positionV relativeFrom="margin">
            <wp:posOffset>7896860</wp:posOffset>
          </wp:positionV>
          <wp:extent cx="810895" cy="777875"/>
          <wp:effectExtent l="0" t="0" r="825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9808"/>
                  <a:stretch/>
                </pic:blipFill>
                <pic:spPr bwMode="auto">
                  <a:xfrm>
                    <a:off x="0" y="0"/>
                    <a:ext cx="810895" cy="77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FB1">
      <w:t xml:space="preserve"> </w:t>
    </w:r>
    <w:r w:rsidR="0036456E">
      <w:rPr>
        <w:noProof/>
      </w:rPr>
      <w:t xml:space="preserve">                      </w:t>
    </w:r>
    <w:r>
      <w:rPr>
        <w:noProof/>
      </w:rPr>
      <w:t xml:space="preserve"> </w:t>
    </w:r>
    <w:r w:rsidR="0036456E">
      <w:rPr>
        <w:noProof/>
      </w:rPr>
      <w:t xml:space="preserve">          </w:t>
    </w:r>
    <w:r w:rsidR="00BC6FB1">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BAC0" w14:textId="77777777" w:rsidR="00EF371B" w:rsidRDefault="00EF371B" w:rsidP="00272BED">
      <w:r>
        <w:separator/>
      </w:r>
    </w:p>
  </w:footnote>
  <w:footnote w:type="continuationSeparator" w:id="0">
    <w:p w14:paraId="52E1EC97" w14:textId="77777777" w:rsidR="00EF371B" w:rsidRDefault="00EF371B"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2" w:name="_Hlk59008422"/>
    <w:bookmarkStart w:id="3" w:name="_Hlk59008423"/>
    <w:r>
      <w:rPr>
        <w:noProof/>
        <w:color w:val="000000"/>
      </w:rPr>
      <w:drawing>
        <wp:inline distT="0" distB="0" distL="0" distR="0" wp14:anchorId="0F396F57" wp14:editId="29710C30">
          <wp:extent cx="1056640" cy="848360"/>
          <wp:effectExtent l="0" t="0" r="0" b="0"/>
          <wp:docPr id="20"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22"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2"/>
  <w:bookmarkEnd w:id="3"/>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522"/>
    <w:multiLevelType w:val="hybridMultilevel"/>
    <w:tmpl w:val="243447D0"/>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0835"/>
    <w:multiLevelType w:val="hybridMultilevel"/>
    <w:tmpl w:val="3018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52B6"/>
    <w:multiLevelType w:val="hybridMultilevel"/>
    <w:tmpl w:val="90F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F4A4023"/>
    <w:multiLevelType w:val="multilevel"/>
    <w:tmpl w:val="7AF4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0C61522"/>
    <w:multiLevelType w:val="hybridMultilevel"/>
    <w:tmpl w:val="BDC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63A0BCF"/>
    <w:multiLevelType w:val="hybridMultilevel"/>
    <w:tmpl w:val="CE483BE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859F6"/>
    <w:multiLevelType w:val="hybridMultilevel"/>
    <w:tmpl w:val="F41A36B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6ABC"/>
    <w:multiLevelType w:val="hybridMultilevel"/>
    <w:tmpl w:val="15EE998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9E97D63"/>
    <w:multiLevelType w:val="hybridMultilevel"/>
    <w:tmpl w:val="27F2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617B2"/>
    <w:multiLevelType w:val="hybridMultilevel"/>
    <w:tmpl w:val="7AE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00893"/>
    <w:multiLevelType w:val="hybridMultilevel"/>
    <w:tmpl w:val="3F74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E0268"/>
    <w:multiLevelType w:val="hybridMultilevel"/>
    <w:tmpl w:val="E03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73976"/>
    <w:multiLevelType w:val="multilevel"/>
    <w:tmpl w:val="2D0E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BF380C"/>
    <w:multiLevelType w:val="hybridMultilevel"/>
    <w:tmpl w:val="CFF6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06DA"/>
    <w:multiLevelType w:val="hybridMultilevel"/>
    <w:tmpl w:val="071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4348D"/>
    <w:multiLevelType w:val="hybridMultilevel"/>
    <w:tmpl w:val="78A6DB9E"/>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2348">
    <w:abstractNumId w:val="11"/>
  </w:num>
  <w:num w:numId="2" w16cid:durableId="1560703801">
    <w:abstractNumId w:val="19"/>
  </w:num>
  <w:num w:numId="3" w16cid:durableId="685014658">
    <w:abstractNumId w:val="4"/>
  </w:num>
  <w:num w:numId="4" w16cid:durableId="153880846">
    <w:abstractNumId w:val="6"/>
  </w:num>
  <w:num w:numId="5" w16cid:durableId="1144465605">
    <w:abstractNumId w:val="25"/>
  </w:num>
  <w:num w:numId="6" w16cid:durableId="795100678">
    <w:abstractNumId w:val="15"/>
  </w:num>
  <w:num w:numId="7" w16cid:durableId="1095174301">
    <w:abstractNumId w:val="26"/>
  </w:num>
  <w:num w:numId="8" w16cid:durableId="358092797">
    <w:abstractNumId w:val="7"/>
  </w:num>
  <w:num w:numId="9" w16cid:durableId="991373783">
    <w:abstractNumId w:val="16"/>
  </w:num>
  <w:num w:numId="10" w16cid:durableId="1154760185">
    <w:abstractNumId w:val="23"/>
  </w:num>
  <w:num w:numId="11" w16cid:durableId="1485510662">
    <w:abstractNumId w:val="9"/>
  </w:num>
  <w:num w:numId="12" w16cid:durableId="380907066">
    <w:abstractNumId w:val="10"/>
  </w:num>
  <w:num w:numId="13" w16cid:durableId="1131165357">
    <w:abstractNumId w:val="1"/>
  </w:num>
  <w:num w:numId="14" w16cid:durableId="420882589">
    <w:abstractNumId w:val="20"/>
  </w:num>
  <w:num w:numId="15" w16cid:durableId="673074535">
    <w:abstractNumId w:val="3"/>
  </w:num>
  <w:num w:numId="16" w16cid:durableId="1177380101">
    <w:abstractNumId w:val="12"/>
  </w:num>
  <w:num w:numId="17" w16cid:durableId="1875459038">
    <w:abstractNumId w:val="0"/>
  </w:num>
  <w:num w:numId="18" w16cid:durableId="808978283">
    <w:abstractNumId w:val="29"/>
  </w:num>
  <w:num w:numId="19" w16cid:durableId="2117291609">
    <w:abstractNumId w:val="14"/>
  </w:num>
  <w:num w:numId="20" w16cid:durableId="2034455994">
    <w:abstractNumId w:val="13"/>
  </w:num>
  <w:num w:numId="21" w16cid:durableId="1411345157">
    <w:abstractNumId w:val="5"/>
  </w:num>
  <w:num w:numId="22" w16cid:durableId="5600609">
    <w:abstractNumId w:val="22"/>
  </w:num>
  <w:num w:numId="23" w16cid:durableId="1124927405">
    <w:abstractNumId w:val="24"/>
  </w:num>
  <w:num w:numId="24" w16cid:durableId="365983361">
    <w:abstractNumId w:val="27"/>
  </w:num>
  <w:num w:numId="25" w16cid:durableId="1464075809">
    <w:abstractNumId w:val="17"/>
  </w:num>
  <w:num w:numId="26" w16cid:durableId="1309939440">
    <w:abstractNumId w:val="8"/>
  </w:num>
  <w:num w:numId="27" w16cid:durableId="1463380578">
    <w:abstractNumId w:val="28"/>
  </w:num>
  <w:num w:numId="28" w16cid:durableId="1856994711">
    <w:abstractNumId w:val="18"/>
  </w:num>
  <w:num w:numId="29" w16cid:durableId="466555099">
    <w:abstractNumId w:val="21"/>
  </w:num>
  <w:num w:numId="30" w16cid:durableId="128249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1886"/>
    <w:rsid w:val="00012F42"/>
    <w:rsid w:val="000166FE"/>
    <w:rsid w:val="00041AE5"/>
    <w:rsid w:val="000528ED"/>
    <w:rsid w:val="000601CD"/>
    <w:rsid w:val="00080FB2"/>
    <w:rsid w:val="000A064D"/>
    <w:rsid w:val="000C007E"/>
    <w:rsid w:val="000D363A"/>
    <w:rsid w:val="000E1729"/>
    <w:rsid w:val="000F2B28"/>
    <w:rsid w:val="000F5F2E"/>
    <w:rsid w:val="00105577"/>
    <w:rsid w:val="00112A75"/>
    <w:rsid w:val="00113EF6"/>
    <w:rsid w:val="0011604F"/>
    <w:rsid w:val="00121A5B"/>
    <w:rsid w:val="00125787"/>
    <w:rsid w:val="00141C83"/>
    <w:rsid w:val="001428FC"/>
    <w:rsid w:val="00153DEE"/>
    <w:rsid w:val="00157C3B"/>
    <w:rsid w:val="00164A52"/>
    <w:rsid w:val="00165D9F"/>
    <w:rsid w:val="00167C7A"/>
    <w:rsid w:val="001769B6"/>
    <w:rsid w:val="00176B2B"/>
    <w:rsid w:val="00177F30"/>
    <w:rsid w:val="00186001"/>
    <w:rsid w:val="00192DD5"/>
    <w:rsid w:val="001A080E"/>
    <w:rsid w:val="001A7047"/>
    <w:rsid w:val="001B3323"/>
    <w:rsid w:val="001B7049"/>
    <w:rsid w:val="001C06EE"/>
    <w:rsid w:val="001C4F28"/>
    <w:rsid w:val="001D4C69"/>
    <w:rsid w:val="001E02F7"/>
    <w:rsid w:val="00211E7A"/>
    <w:rsid w:val="00215175"/>
    <w:rsid w:val="00222DDE"/>
    <w:rsid w:val="00226B39"/>
    <w:rsid w:val="00227993"/>
    <w:rsid w:val="00234A19"/>
    <w:rsid w:val="00242A39"/>
    <w:rsid w:val="00244DBC"/>
    <w:rsid w:val="0025090D"/>
    <w:rsid w:val="002552D7"/>
    <w:rsid w:val="002579C7"/>
    <w:rsid w:val="00262013"/>
    <w:rsid w:val="002629D2"/>
    <w:rsid w:val="00263BBC"/>
    <w:rsid w:val="00265EFB"/>
    <w:rsid w:val="00272BED"/>
    <w:rsid w:val="00293605"/>
    <w:rsid w:val="0029703D"/>
    <w:rsid w:val="002B2ACB"/>
    <w:rsid w:val="002B5DF4"/>
    <w:rsid w:val="002B7C00"/>
    <w:rsid w:val="002C3DED"/>
    <w:rsid w:val="002C746A"/>
    <w:rsid w:val="002D7366"/>
    <w:rsid w:val="002E1AA1"/>
    <w:rsid w:val="002E55DD"/>
    <w:rsid w:val="002F0D42"/>
    <w:rsid w:val="002F2AA4"/>
    <w:rsid w:val="002F2C82"/>
    <w:rsid w:val="002F5C2D"/>
    <w:rsid w:val="002F708F"/>
    <w:rsid w:val="003031E1"/>
    <w:rsid w:val="00315BFC"/>
    <w:rsid w:val="00316008"/>
    <w:rsid w:val="003235CF"/>
    <w:rsid w:val="00323BFC"/>
    <w:rsid w:val="0033272D"/>
    <w:rsid w:val="003368F1"/>
    <w:rsid w:val="00342A4B"/>
    <w:rsid w:val="00347218"/>
    <w:rsid w:val="00352502"/>
    <w:rsid w:val="00360955"/>
    <w:rsid w:val="0036456E"/>
    <w:rsid w:val="00364FC9"/>
    <w:rsid w:val="003824B7"/>
    <w:rsid w:val="00392860"/>
    <w:rsid w:val="003968E6"/>
    <w:rsid w:val="003969D9"/>
    <w:rsid w:val="003A318C"/>
    <w:rsid w:val="003B51C4"/>
    <w:rsid w:val="003D7CDC"/>
    <w:rsid w:val="003E2365"/>
    <w:rsid w:val="003E33E6"/>
    <w:rsid w:val="003E49CD"/>
    <w:rsid w:val="003F075F"/>
    <w:rsid w:val="003F136B"/>
    <w:rsid w:val="0041104D"/>
    <w:rsid w:val="004168D7"/>
    <w:rsid w:val="004359D7"/>
    <w:rsid w:val="00437522"/>
    <w:rsid w:val="004453CD"/>
    <w:rsid w:val="00451462"/>
    <w:rsid w:val="00452650"/>
    <w:rsid w:val="00454A73"/>
    <w:rsid w:val="00471450"/>
    <w:rsid w:val="00481704"/>
    <w:rsid w:val="00485D00"/>
    <w:rsid w:val="004922F0"/>
    <w:rsid w:val="004A62FA"/>
    <w:rsid w:val="004B25CD"/>
    <w:rsid w:val="004B56B8"/>
    <w:rsid w:val="004B7E53"/>
    <w:rsid w:val="004C3D3D"/>
    <w:rsid w:val="004D129F"/>
    <w:rsid w:val="004D5D08"/>
    <w:rsid w:val="005047BA"/>
    <w:rsid w:val="005167BB"/>
    <w:rsid w:val="005213CE"/>
    <w:rsid w:val="00531E0A"/>
    <w:rsid w:val="00533E58"/>
    <w:rsid w:val="00542A4A"/>
    <w:rsid w:val="00555ACC"/>
    <w:rsid w:val="00557545"/>
    <w:rsid w:val="00565076"/>
    <w:rsid w:val="00577170"/>
    <w:rsid w:val="005774C4"/>
    <w:rsid w:val="00581F7B"/>
    <w:rsid w:val="00583C9C"/>
    <w:rsid w:val="0058760B"/>
    <w:rsid w:val="005946DF"/>
    <w:rsid w:val="005C3E10"/>
    <w:rsid w:val="005C62DA"/>
    <w:rsid w:val="005D0886"/>
    <w:rsid w:val="005E1EBE"/>
    <w:rsid w:val="005F3150"/>
    <w:rsid w:val="005F59B2"/>
    <w:rsid w:val="005F7B08"/>
    <w:rsid w:val="006027BD"/>
    <w:rsid w:val="006053E7"/>
    <w:rsid w:val="00616283"/>
    <w:rsid w:val="00621BCF"/>
    <w:rsid w:val="00622FF5"/>
    <w:rsid w:val="00626A64"/>
    <w:rsid w:val="00637836"/>
    <w:rsid w:val="00660400"/>
    <w:rsid w:val="006727BA"/>
    <w:rsid w:val="0067410F"/>
    <w:rsid w:val="00682044"/>
    <w:rsid w:val="006A48B8"/>
    <w:rsid w:val="006B0C97"/>
    <w:rsid w:val="006B5E50"/>
    <w:rsid w:val="006C4ADA"/>
    <w:rsid w:val="006D16A5"/>
    <w:rsid w:val="006D1F33"/>
    <w:rsid w:val="006E07DC"/>
    <w:rsid w:val="006E3F54"/>
    <w:rsid w:val="006E559D"/>
    <w:rsid w:val="006E6DE4"/>
    <w:rsid w:val="00722C3C"/>
    <w:rsid w:val="00734E88"/>
    <w:rsid w:val="00744B32"/>
    <w:rsid w:val="00761D52"/>
    <w:rsid w:val="007658A5"/>
    <w:rsid w:val="00767EF5"/>
    <w:rsid w:val="00783674"/>
    <w:rsid w:val="00784AA1"/>
    <w:rsid w:val="00791164"/>
    <w:rsid w:val="00796667"/>
    <w:rsid w:val="00796BC0"/>
    <w:rsid w:val="00797E95"/>
    <w:rsid w:val="007A0058"/>
    <w:rsid w:val="007B0C79"/>
    <w:rsid w:val="007B4559"/>
    <w:rsid w:val="007C171B"/>
    <w:rsid w:val="007D66FE"/>
    <w:rsid w:val="007D6ACD"/>
    <w:rsid w:val="007D7507"/>
    <w:rsid w:val="007F4648"/>
    <w:rsid w:val="00807986"/>
    <w:rsid w:val="0081161B"/>
    <w:rsid w:val="0081756E"/>
    <w:rsid w:val="0084567F"/>
    <w:rsid w:val="00853ECA"/>
    <w:rsid w:val="00863C77"/>
    <w:rsid w:val="00867A7F"/>
    <w:rsid w:val="00872D18"/>
    <w:rsid w:val="00884F3F"/>
    <w:rsid w:val="008C0DD7"/>
    <w:rsid w:val="008C1DA6"/>
    <w:rsid w:val="008C783C"/>
    <w:rsid w:val="008D2B0D"/>
    <w:rsid w:val="008D2FDD"/>
    <w:rsid w:val="008D5FCC"/>
    <w:rsid w:val="008D722A"/>
    <w:rsid w:val="008E305A"/>
    <w:rsid w:val="008E3E21"/>
    <w:rsid w:val="008E6E32"/>
    <w:rsid w:val="008F3154"/>
    <w:rsid w:val="00904C0E"/>
    <w:rsid w:val="00905139"/>
    <w:rsid w:val="009112BA"/>
    <w:rsid w:val="00920001"/>
    <w:rsid w:val="00924C9F"/>
    <w:rsid w:val="009258A9"/>
    <w:rsid w:val="0093766C"/>
    <w:rsid w:val="00947305"/>
    <w:rsid w:val="009536FE"/>
    <w:rsid w:val="00965C49"/>
    <w:rsid w:val="00966C5F"/>
    <w:rsid w:val="00970997"/>
    <w:rsid w:val="00972D6B"/>
    <w:rsid w:val="009756DF"/>
    <w:rsid w:val="00976446"/>
    <w:rsid w:val="009874CE"/>
    <w:rsid w:val="00997C07"/>
    <w:rsid w:val="009A3AB9"/>
    <w:rsid w:val="009B5642"/>
    <w:rsid w:val="009C5B46"/>
    <w:rsid w:val="009E42CF"/>
    <w:rsid w:val="009E7406"/>
    <w:rsid w:val="009E7B29"/>
    <w:rsid w:val="009F157C"/>
    <w:rsid w:val="009F48C5"/>
    <w:rsid w:val="00A03769"/>
    <w:rsid w:val="00A04E13"/>
    <w:rsid w:val="00A161CA"/>
    <w:rsid w:val="00A21E94"/>
    <w:rsid w:val="00A22753"/>
    <w:rsid w:val="00A23FD6"/>
    <w:rsid w:val="00A327A8"/>
    <w:rsid w:val="00A37957"/>
    <w:rsid w:val="00A43B82"/>
    <w:rsid w:val="00A44828"/>
    <w:rsid w:val="00A50A98"/>
    <w:rsid w:val="00A53406"/>
    <w:rsid w:val="00A77916"/>
    <w:rsid w:val="00A82532"/>
    <w:rsid w:val="00A833C5"/>
    <w:rsid w:val="00A948B0"/>
    <w:rsid w:val="00A94A3B"/>
    <w:rsid w:val="00AA1F64"/>
    <w:rsid w:val="00AA55C0"/>
    <w:rsid w:val="00AB730B"/>
    <w:rsid w:val="00AC40F8"/>
    <w:rsid w:val="00AC4FE3"/>
    <w:rsid w:val="00AD0DB4"/>
    <w:rsid w:val="00AF49B3"/>
    <w:rsid w:val="00B03397"/>
    <w:rsid w:val="00B14913"/>
    <w:rsid w:val="00B15043"/>
    <w:rsid w:val="00B16711"/>
    <w:rsid w:val="00B225C7"/>
    <w:rsid w:val="00B32ED9"/>
    <w:rsid w:val="00B56967"/>
    <w:rsid w:val="00B83B1E"/>
    <w:rsid w:val="00B8531D"/>
    <w:rsid w:val="00B97D0E"/>
    <w:rsid w:val="00BA4E8B"/>
    <w:rsid w:val="00BA527A"/>
    <w:rsid w:val="00BB463B"/>
    <w:rsid w:val="00BC0EF6"/>
    <w:rsid w:val="00BC51A4"/>
    <w:rsid w:val="00BC6FB1"/>
    <w:rsid w:val="00BF0B65"/>
    <w:rsid w:val="00C032B3"/>
    <w:rsid w:val="00C23651"/>
    <w:rsid w:val="00C31E7C"/>
    <w:rsid w:val="00C34A6D"/>
    <w:rsid w:val="00C40072"/>
    <w:rsid w:val="00C5394C"/>
    <w:rsid w:val="00C57D39"/>
    <w:rsid w:val="00C92783"/>
    <w:rsid w:val="00CA30C2"/>
    <w:rsid w:val="00CB07E0"/>
    <w:rsid w:val="00CB414C"/>
    <w:rsid w:val="00CC374C"/>
    <w:rsid w:val="00CD6EF9"/>
    <w:rsid w:val="00CE4C42"/>
    <w:rsid w:val="00CE6D4B"/>
    <w:rsid w:val="00CF0F59"/>
    <w:rsid w:val="00D126FD"/>
    <w:rsid w:val="00D15B8D"/>
    <w:rsid w:val="00D15C69"/>
    <w:rsid w:val="00D17E80"/>
    <w:rsid w:val="00D254EB"/>
    <w:rsid w:val="00D3231F"/>
    <w:rsid w:val="00D50AA5"/>
    <w:rsid w:val="00D530ED"/>
    <w:rsid w:val="00D614EF"/>
    <w:rsid w:val="00D6165E"/>
    <w:rsid w:val="00D77D74"/>
    <w:rsid w:val="00D9125D"/>
    <w:rsid w:val="00D924B2"/>
    <w:rsid w:val="00DA2C4B"/>
    <w:rsid w:val="00DC5788"/>
    <w:rsid w:val="00DE7AD0"/>
    <w:rsid w:val="00DF4942"/>
    <w:rsid w:val="00DF794D"/>
    <w:rsid w:val="00E0437C"/>
    <w:rsid w:val="00E12B73"/>
    <w:rsid w:val="00E373E1"/>
    <w:rsid w:val="00E37E97"/>
    <w:rsid w:val="00E56232"/>
    <w:rsid w:val="00E610DA"/>
    <w:rsid w:val="00E647C3"/>
    <w:rsid w:val="00E67C22"/>
    <w:rsid w:val="00E71A4B"/>
    <w:rsid w:val="00E753D5"/>
    <w:rsid w:val="00E84F82"/>
    <w:rsid w:val="00EB2F82"/>
    <w:rsid w:val="00EC07B6"/>
    <w:rsid w:val="00EC085E"/>
    <w:rsid w:val="00EC0A75"/>
    <w:rsid w:val="00EC1BEE"/>
    <w:rsid w:val="00ED3BBF"/>
    <w:rsid w:val="00ED41AB"/>
    <w:rsid w:val="00EE2D1B"/>
    <w:rsid w:val="00EE4F16"/>
    <w:rsid w:val="00EF371B"/>
    <w:rsid w:val="00EF54A9"/>
    <w:rsid w:val="00EF7013"/>
    <w:rsid w:val="00F064C2"/>
    <w:rsid w:val="00F17E09"/>
    <w:rsid w:val="00F20C1B"/>
    <w:rsid w:val="00F27129"/>
    <w:rsid w:val="00F372C5"/>
    <w:rsid w:val="00F41E00"/>
    <w:rsid w:val="00F42281"/>
    <w:rsid w:val="00F43D27"/>
    <w:rsid w:val="00F57194"/>
    <w:rsid w:val="00F6644B"/>
    <w:rsid w:val="00F906B9"/>
    <w:rsid w:val="00F94527"/>
    <w:rsid w:val="00F97B7B"/>
    <w:rsid w:val="00FA60A4"/>
    <w:rsid w:val="00FB1316"/>
    <w:rsid w:val="00FC1A4D"/>
    <w:rsid w:val="00FD0439"/>
    <w:rsid w:val="00FD5B27"/>
    <w:rsid w:val="00FE4D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rsid w:val="006D1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aliases w:val="Normal bullet 2,List Paragraph1,Listă colorată - Accentuare 11,body 2,List Paragraph11,List Paragraph111,Antes de enumeración,Bullet,Citation List,List Paragraph2"/>
    <w:basedOn w:val="Normal"/>
    <w:link w:val="ListParagraphChar"/>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character" w:customStyle="1" w:styleId="Heading2Char">
    <w:name w:val="Heading 2 Char"/>
    <w:basedOn w:val="DefaultParagraphFont"/>
    <w:link w:val="Heading2"/>
    <w:uiPriority w:val="9"/>
    <w:semiHidden/>
    <w:rsid w:val="006D16A5"/>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 Paragraph2 Char"/>
    <w:link w:val="ListParagraph"/>
    <w:locked/>
    <w:rsid w:val="006D16A5"/>
    <w:rPr>
      <w:rFonts w:ascii="Arial" w:eastAsia="Times New Roman" w:hAnsi="Arial" w:cs="Times New Roman"/>
      <w:kern w:val="12"/>
      <w:sz w:val="20"/>
      <w:szCs w:val="20"/>
      <w:lang w:val="en-GB"/>
    </w:rPr>
  </w:style>
  <w:style w:type="paragraph" w:styleId="FootnoteText">
    <w:name w:val="footnote text"/>
    <w:basedOn w:val="Normal"/>
    <w:link w:val="FootnoteTextChar"/>
    <w:uiPriority w:val="99"/>
    <w:semiHidden/>
    <w:unhideWhenUsed/>
    <w:rsid w:val="00660400"/>
    <w:rPr>
      <w:sz w:val="20"/>
      <w:szCs w:val="20"/>
    </w:rPr>
  </w:style>
  <w:style w:type="character" w:customStyle="1" w:styleId="FootnoteTextChar">
    <w:name w:val="Footnote Text Char"/>
    <w:basedOn w:val="DefaultParagraphFont"/>
    <w:link w:val="FootnoteText"/>
    <w:uiPriority w:val="99"/>
    <w:semiHidden/>
    <w:rsid w:val="006604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0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976">
      <w:bodyDiv w:val="1"/>
      <w:marLeft w:val="0"/>
      <w:marRight w:val="0"/>
      <w:marTop w:val="0"/>
      <w:marBottom w:val="0"/>
      <w:divBdr>
        <w:top w:val="none" w:sz="0" w:space="0" w:color="auto"/>
        <w:left w:val="none" w:sz="0" w:space="0" w:color="auto"/>
        <w:bottom w:val="none" w:sz="0" w:space="0" w:color="auto"/>
        <w:right w:val="none" w:sz="0" w:space="0" w:color="auto"/>
      </w:divBdr>
    </w:div>
    <w:div w:id="425924547">
      <w:bodyDiv w:val="1"/>
      <w:marLeft w:val="0"/>
      <w:marRight w:val="0"/>
      <w:marTop w:val="0"/>
      <w:marBottom w:val="0"/>
      <w:divBdr>
        <w:top w:val="none" w:sz="0" w:space="0" w:color="auto"/>
        <w:left w:val="none" w:sz="0" w:space="0" w:color="auto"/>
        <w:bottom w:val="none" w:sz="0" w:space="0" w:color="auto"/>
        <w:right w:val="none" w:sz="0" w:space="0" w:color="auto"/>
      </w:divBdr>
    </w:div>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594872273">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689068122">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045985506">
      <w:bodyDiv w:val="1"/>
      <w:marLeft w:val="0"/>
      <w:marRight w:val="0"/>
      <w:marTop w:val="0"/>
      <w:marBottom w:val="0"/>
      <w:divBdr>
        <w:top w:val="none" w:sz="0" w:space="0" w:color="auto"/>
        <w:left w:val="none" w:sz="0" w:space="0" w:color="auto"/>
        <w:bottom w:val="none" w:sz="0" w:space="0" w:color="auto"/>
        <w:right w:val="none" w:sz="0" w:space="0" w:color="auto"/>
      </w:divBdr>
    </w:div>
    <w:div w:id="1063798529">
      <w:bodyDiv w:val="1"/>
      <w:marLeft w:val="0"/>
      <w:marRight w:val="0"/>
      <w:marTop w:val="0"/>
      <w:marBottom w:val="0"/>
      <w:divBdr>
        <w:top w:val="none" w:sz="0" w:space="0" w:color="auto"/>
        <w:left w:val="none" w:sz="0" w:space="0" w:color="auto"/>
        <w:bottom w:val="none" w:sz="0" w:space="0" w:color="auto"/>
        <w:right w:val="none" w:sz="0" w:space="0" w:color="auto"/>
      </w:divBdr>
    </w:div>
    <w:div w:id="1621570852">
      <w:bodyDiv w:val="1"/>
      <w:marLeft w:val="0"/>
      <w:marRight w:val="0"/>
      <w:marTop w:val="0"/>
      <w:marBottom w:val="0"/>
      <w:divBdr>
        <w:top w:val="none" w:sz="0" w:space="0" w:color="auto"/>
        <w:left w:val="none" w:sz="0" w:space="0" w:color="auto"/>
        <w:bottom w:val="none" w:sz="0" w:space="0" w:color="auto"/>
        <w:right w:val="none" w:sz="0" w:space="0" w:color="auto"/>
      </w:divBdr>
    </w:div>
    <w:div w:id="1646086456">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 w:id="19915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70B-57BA-4932-B6FB-BE7BC69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806</Words>
  <Characters>4598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fpimm craiova</cp:lastModifiedBy>
  <cp:revision>9</cp:revision>
  <cp:lastPrinted>2021-05-27T12:07:00Z</cp:lastPrinted>
  <dcterms:created xsi:type="dcterms:W3CDTF">2023-01-26T18:50:00Z</dcterms:created>
  <dcterms:modified xsi:type="dcterms:W3CDTF">2023-03-17T04:45:00Z</dcterms:modified>
</cp:coreProperties>
</file>